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4C" w:rsidRDefault="0031174C" w:rsidP="00DB06CB">
      <w:pPr>
        <w:pStyle w:val="NormalWeb"/>
        <w:spacing w:before="2" w:after="2"/>
        <w:jc w:val="center"/>
        <w:rPr>
          <w:rFonts w:ascii="Times New Roman" w:hAnsi="Times New Roman"/>
          <w:sz w:val="24"/>
          <w:szCs w:val="22"/>
          <w:lang w:val="es-ES_tradnl"/>
        </w:rPr>
      </w:pPr>
    </w:p>
    <w:p w:rsidR="00E944DB" w:rsidRPr="008F72D4" w:rsidRDefault="00E944DB" w:rsidP="00CC444D">
      <w:pPr>
        <w:pStyle w:val="NormalWeb"/>
        <w:spacing w:before="2" w:after="2"/>
        <w:jc w:val="center"/>
        <w:rPr>
          <w:rFonts w:ascii="Times New Roman" w:hAnsi="Times New Roman"/>
          <w:sz w:val="24"/>
          <w:szCs w:val="22"/>
          <w:lang w:val="es-ES_tradnl"/>
        </w:rPr>
      </w:pPr>
      <w:r w:rsidRPr="008F72D4">
        <w:rPr>
          <w:rFonts w:ascii="Times New Roman" w:hAnsi="Times New Roman"/>
          <w:sz w:val="24"/>
          <w:szCs w:val="22"/>
          <w:lang w:val="es-ES_tradnl"/>
        </w:rPr>
        <w:t xml:space="preserve">Roberto Figueroa </w:t>
      </w:r>
      <w:proofErr w:type="spellStart"/>
      <w:r w:rsidRPr="008F72D4">
        <w:rPr>
          <w:rFonts w:ascii="Times New Roman" w:hAnsi="Times New Roman"/>
          <w:sz w:val="24"/>
          <w:szCs w:val="22"/>
          <w:lang w:val="es-ES_tradnl"/>
        </w:rPr>
        <w:t>Añeses</w:t>
      </w:r>
      <w:proofErr w:type="spellEnd"/>
    </w:p>
    <w:p w:rsidR="0031174C" w:rsidRPr="008F72D4" w:rsidRDefault="008F72D4" w:rsidP="00CC444D">
      <w:pPr>
        <w:pStyle w:val="NormalWeb"/>
        <w:spacing w:before="2" w:after="2"/>
        <w:jc w:val="center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Tainos y Caribes: </w:t>
      </w:r>
      <w:r w:rsidR="00F87A6E">
        <w:rPr>
          <w:rFonts w:ascii="Times New Roman" w:hAnsi="Times New Roman"/>
          <w:sz w:val="24"/>
          <w:szCs w:val="22"/>
          <w:lang w:val="es-ES_tradnl"/>
        </w:rPr>
        <w:t>¿</w:t>
      </w:r>
      <w:r>
        <w:rPr>
          <w:rFonts w:ascii="Times New Roman" w:hAnsi="Times New Roman"/>
          <w:sz w:val="24"/>
          <w:szCs w:val="22"/>
          <w:lang w:val="es-ES_tradnl"/>
        </w:rPr>
        <w:t>Conceptos coloniales?</w:t>
      </w:r>
    </w:p>
    <w:p w:rsidR="008F72D4" w:rsidRDefault="0031174C" w:rsidP="00CC444D">
      <w:pPr>
        <w:pStyle w:val="NormalWeb"/>
        <w:spacing w:before="2" w:after="2"/>
        <w:jc w:val="center"/>
        <w:rPr>
          <w:rFonts w:ascii="Times New Roman" w:hAnsi="Times New Roman"/>
          <w:sz w:val="24"/>
          <w:szCs w:val="22"/>
          <w:lang w:val="es-ES_tradnl"/>
        </w:rPr>
      </w:pPr>
      <w:r w:rsidRPr="008F72D4">
        <w:rPr>
          <w:rFonts w:ascii="Times New Roman" w:hAnsi="Times New Roman"/>
          <w:sz w:val="24"/>
          <w:szCs w:val="22"/>
          <w:lang w:val="es-ES_tradnl"/>
        </w:rPr>
        <w:t>2015</w:t>
      </w:r>
    </w:p>
    <w:p w:rsidR="005401C8" w:rsidRPr="008F72D4" w:rsidRDefault="005401C8" w:rsidP="0031174C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8F72D4" w:rsidRDefault="008F72D4" w:rsidP="0031174C">
      <w:pPr>
        <w:pStyle w:val="NormalWeb"/>
        <w:spacing w:before="2" w:after="2"/>
        <w:rPr>
          <w:rFonts w:ascii="Times New Roman" w:hAnsi="Times New Roman"/>
          <w:b/>
          <w:sz w:val="24"/>
          <w:szCs w:val="22"/>
          <w:lang w:val="es-ES_tradnl"/>
        </w:rPr>
      </w:pPr>
      <w:r w:rsidRPr="008F72D4">
        <w:rPr>
          <w:rFonts w:ascii="Times New Roman" w:hAnsi="Times New Roman"/>
          <w:b/>
          <w:sz w:val="24"/>
          <w:szCs w:val="22"/>
          <w:lang w:val="es-ES_tradnl"/>
        </w:rPr>
        <w:t>Introducción</w:t>
      </w:r>
    </w:p>
    <w:p w:rsidR="00486745" w:rsidRDefault="00486745" w:rsidP="007306FF">
      <w:pPr>
        <w:pStyle w:val="NormalWeb"/>
        <w:spacing w:before="2" w:after="2" w:line="360" w:lineRule="auto"/>
        <w:rPr>
          <w:rFonts w:ascii="Times New Roman" w:hAnsi="Times New Roman"/>
          <w:sz w:val="24"/>
          <w:szCs w:val="22"/>
          <w:lang w:val="es-ES_tradnl"/>
        </w:rPr>
      </w:pPr>
    </w:p>
    <w:p w:rsidR="00B702F5" w:rsidRDefault="007105CA" w:rsidP="00111B93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>Dentro del imaginario colectivo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, producido por distintos entes de poder tanto </w:t>
      </w:r>
      <w:r w:rsidR="00362F76">
        <w:rPr>
          <w:rFonts w:ascii="Times New Roman" w:hAnsi="Times New Roman"/>
          <w:sz w:val="24"/>
          <w:szCs w:val="22"/>
          <w:lang w:val="es-ES_tradnl"/>
        </w:rPr>
        <w:t>el Estado, la Iglesia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 y</w:t>
      </w:r>
      <w:r w:rsidR="00362F76">
        <w:rPr>
          <w:rFonts w:ascii="Times New Roman" w:hAnsi="Times New Roman"/>
          <w:sz w:val="24"/>
          <w:szCs w:val="22"/>
          <w:lang w:val="es-ES_tradnl"/>
        </w:rPr>
        <w:t xml:space="preserve"> posteriormente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EA1D17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Academia, </w:t>
      </w:r>
      <w:r w:rsidR="00EA1D17">
        <w:rPr>
          <w:rFonts w:ascii="Times New Roman" w:hAnsi="Times New Roman"/>
          <w:sz w:val="24"/>
          <w:szCs w:val="22"/>
          <w:lang w:val="es-ES_tradnl"/>
        </w:rPr>
        <w:t xml:space="preserve">brota </w:t>
      </w:r>
      <w:r w:rsidR="007306FF">
        <w:rPr>
          <w:rFonts w:ascii="Times New Roman" w:hAnsi="Times New Roman"/>
          <w:sz w:val="24"/>
          <w:szCs w:val="22"/>
          <w:lang w:val="es-ES_tradnl"/>
        </w:rPr>
        <w:t>la construcción</w:t>
      </w:r>
      <w:r>
        <w:rPr>
          <w:rFonts w:ascii="Times New Roman" w:hAnsi="Times New Roman"/>
          <w:sz w:val="24"/>
          <w:szCs w:val="22"/>
          <w:lang w:val="es-ES_tradnl"/>
        </w:rPr>
        <w:t xml:space="preserve"> tradicional</w:t>
      </w:r>
      <w:r w:rsidR="00FA0425">
        <w:rPr>
          <w:rFonts w:ascii="Times New Roman" w:hAnsi="Times New Roman"/>
          <w:sz w:val="24"/>
          <w:szCs w:val="22"/>
          <w:lang w:val="es-ES_tradnl"/>
        </w:rPr>
        <w:t xml:space="preserve"> de lo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 ta</w:t>
      </w:r>
      <w:r w:rsidR="00FA0425">
        <w:rPr>
          <w:rFonts w:ascii="Times New Roman" w:hAnsi="Times New Roman"/>
          <w:sz w:val="24"/>
          <w:szCs w:val="22"/>
          <w:lang w:val="es-ES_tradnl"/>
        </w:rPr>
        <w:t>í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no y lo caribe. Entonces, </w:t>
      </w:r>
      <w:r w:rsidR="00266417">
        <w:rPr>
          <w:rFonts w:ascii="Times New Roman" w:hAnsi="Times New Roman"/>
          <w:sz w:val="24"/>
          <w:szCs w:val="22"/>
          <w:lang w:val="es-ES_tradnl"/>
        </w:rPr>
        <w:t xml:space="preserve">¿quiénes exactamente eran los </w:t>
      </w:r>
      <w:r w:rsidR="00BE750B">
        <w:rPr>
          <w:rFonts w:ascii="Times New Roman" w:hAnsi="Times New Roman"/>
          <w:sz w:val="24"/>
          <w:szCs w:val="22"/>
          <w:lang w:val="es-ES_tradnl"/>
        </w:rPr>
        <w:t>ta</w:t>
      </w:r>
      <w:r w:rsidR="00FA0425">
        <w:rPr>
          <w:rFonts w:ascii="Times New Roman" w:hAnsi="Times New Roman"/>
          <w:sz w:val="24"/>
          <w:szCs w:val="22"/>
          <w:lang w:val="es-ES_tradnl"/>
        </w:rPr>
        <w:t>í</w:t>
      </w:r>
      <w:r w:rsidR="00266417">
        <w:rPr>
          <w:rFonts w:ascii="Times New Roman" w:hAnsi="Times New Roman"/>
          <w:sz w:val="24"/>
          <w:szCs w:val="22"/>
          <w:lang w:val="es-ES_tradnl"/>
        </w:rPr>
        <w:t>no</w:t>
      </w:r>
      <w:r w:rsidR="00E21E3F">
        <w:rPr>
          <w:rFonts w:ascii="Times New Roman" w:hAnsi="Times New Roman"/>
          <w:sz w:val="24"/>
          <w:szCs w:val="22"/>
          <w:lang w:val="es-ES_tradnl"/>
        </w:rPr>
        <w:t>s</w:t>
      </w:r>
      <w:r w:rsidR="00266417">
        <w:rPr>
          <w:rFonts w:ascii="Times New Roman" w:hAnsi="Times New Roman"/>
          <w:sz w:val="24"/>
          <w:szCs w:val="22"/>
          <w:lang w:val="es-ES_tradnl"/>
        </w:rPr>
        <w:t xml:space="preserve"> y </w:t>
      </w:r>
      <w:r w:rsidR="00E944DB">
        <w:rPr>
          <w:rFonts w:ascii="Times New Roman" w:hAnsi="Times New Roman"/>
          <w:sz w:val="24"/>
          <w:szCs w:val="22"/>
          <w:lang w:val="es-ES_tradnl"/>
        </w:rPr>
        <w:t>cómo</w:t>
      </w:r>
      <w:r w:rsidR="00266417">
        <w:rPr>
          <w:rFonts w:ascii="Times New Roman" w:hAnsi="Times New Roman"/>
          <w:sz w:val="24"/>
          <w:szCs w:val="22"/>
          <w:lang w:val="es-ES_tradnl"/>
        </w:rPr>
        <w:t xml:space="preserve"> se diferenciaban de los </w:t>
      </w:r>
      <w:r w:rsidR="00BE750B">
        <w:rPr>
          <w:rFonts w:ascii="Times New Roman" w:hAnsi="Times New Roman"/>
          <w:sz w:val="24"/>
          <w:szCs w:val="22"/>
          <w:lang w:val="es-ES_tradnl"/>
        </w:rPr>
        <w:t>caribe</w:t>
      </w:r>
      <w:r w:rsidR="00266417">
        <w:rPr>
          <w:rFonts w:ascii="Times New Roman" w:hAnsi="Times New Roman"/>
          <w:sz w:val="24"/>
          <w:szCs w:val="22"/>
          <w:lang w:val="es-ES_tradnl"/>
        </w:rPr>
        <w:t>s</w:t>
      </w:r>
      <w:r w:rsidR="00BE750B">
        <w:rPr>
          <w:rFonts w:ascii="Times New Roman" w:hAnsi="Times New Roman"/>
          <w:sz w:val="24"/>
          <w:szCs w:val="22"/>
          <w:lang w:val="es-ES_tradnl"/>
        </w:rPr>
        <w:t xml:space="preserve">? </w:t>
      </w:r>
      <w:r w:rsidR="005C719D">
        <w:rPr>
          <w:rFonts w:ascii="Times New Roman" w:hAnsi="Times New Roman"/>
          <w:sz w:val="24"/>
          <w:szCs w:val="22"/>
          <w:lang w:val="es-ES_tradnl"/>
        </w:rPr>
        <w:t xml:space="preserve">Basado en esa </w:t>
      </w:r>
      <w:r w:rsidR="005C719D" w:rsidRPr="001F39D1">
        <w:rPr>
          <w:rFonts w:ascii="Times New Roman" w:hAnsi="Times New Roman"/>
          <w:sz w:val="24"/>
          <w:szCs w:val="22"/>
          <w:lang w:val="es-ES_tradnl"/>
        </w:rPr>
        <w:t>conceptualización tradicional</w:t>
      </w:r>
      <w:r w:rsidR="005C719D">
        <w:rPr>
          <w:rFonts w:ascii="Times New Roman" w:hAnsi="Times New Roman"/>
          <w:sz w:val="24"/>
          <w:szCs w:val="22"/>
          <w:lang w:val="es-ES_tradnl"/>
        </w:rPr>
        <w:t>, ambos de estos términos</w:t>
      </w:r>
      <w:r w:rsidR="00652C7E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FF0820">
        <w:rPr>
          <w:rFonts w:ascii="Times New Roman" w:hAnsi="Times New Roman"/>
          <w:sz w:val="24"/>
          <w:szCs w:val="22"/>
          <w:lang w:val="es-ES_tradnl"/>
        </w:rPr>
        <w:t>sumergido</w:t>
      </w:r>
      <w:r w:rsidR="00652C7E">
        <w:rPr>
          <w:rFonts w:ascii="Times New Roman" w:hAnsi="Times New Roman"/>
          <w:sz w:val="24"/>
          <w:szCs w:val="22"/>
          <w:lang w:val="es-ES_tradnl"/>
        </w:rPr>
        <w:t>s</w:t>
      </w:r>
      <w:r w:rsidR="00FF0820">
        <w:rPr>
          <w:rFonts w:ascii="Times New Roman" w:hAnsi="Times New Roman"/>
          <w:sz w:val="24"/>
          <w:szCs w:val="22"/>
          <w:lang w:val="es-ES_tradnl"/>
        </w:rPr>
        <w:t xml:space="preserve"> en la ideología</w:t>
      </w:r>
      <w:r w:rsidR="00FF5430">
        <w:rPr>
          <w:rFonts w:ascii="Times New Roman" w:hAnsi="Times New Roman"/>
          <w:sz w:val="24"/>
          <w:szCs w:val="22"/>
          <w:lang w:val="es-ES_tradnl"/>
        </w:rPr>
        <w:t xml:space="preserve"> estadounidense de </w:t>
      </w:r>
      <w:r w:rsidR="00FF0820">
        <w:rPr>
          <w:rFonts w:ascii="Times New Roman" w:hAnsi="Times New Roman"/>
          <w:sz w:val="24"/>
          <w:szCs w:val="22"/>
          <w:lang w:val="es-ES_tradnl"/>
        </w:rPr>
        <w:t xml:space="preserve">Irving </w:t>
      </w:r>
      <w:proofErr w:type="spellStart"/>
      <w:r w:rsidR="00FF0820">
        <w:rPr>
          <w:rFonts w:ascii="Times New Roman" w:hAnsi="Times New Roman"/>
          <w:sz w:val="24"/>
          <w:szCs w:val="22"/>
          <w:lang w:val="es-ES_tradnl"/>
        </w:rPr>
        <w:t>Rouse</w:t>
      </w:r>
      <w:proofErr w:type="spellEnd"/>
      <w:r w:rsidR="00FF0820">
        <w:rPr>
          <w:rFonts w:ascii="Times New Roman" w:hAnsi="Times New Roman"/>
          <w:sz w:val="24"/>
          <w:szCs w:val="22"/>
          <w:lang w:val="es-ES_tradnl"/>
        </w:rPr>
        <w:t>,</w:t>
      </w:r>
      <w:r w:rsidR="001E699D">
        <w:rPr>
          <w:rFonts w:ascii="Times New Roman" w:hAnsi="Times New Roman"/>
          <w:sz w:val="24"/>
          <w:szCs w:val="22"/>
          <w:lang w:val="es-ES_tradnl"/>
        </w:rPr>
        <w:t xml:space="preserve"> principalmente en su trabajo</w:t>
      </w:r>
      <w:r w:rsidR="003C09BA">
        <w:rPr>
          <w:rFonts w:ascii="Times New Roman" w:hAnsi="Times New Roman"/>
          <w:sz w:val="24"/>
          <w:szCs w:val="22"/>
          <w:lang w:val="es-ES_tradnl"/>
        </w:rPr>
        <w:t xml:space="preserve"> de 1997</w:t>
      </w:r>
      <w:r w:rsidR="001E699D">
        <w:rPr>
          <w:rFonts w:ascii="Times New Roman" w:hAnsi="Times New Roman"/>
          <w:sz w:val="24"/>
          <w:szCs w:val="22"/>
          <w:lang w:val="es-ES_tradnl"/>
        </w:rPr>
        <w:t>,</w:t>
      </w:r>
      <w:r w:rsidR="00FF0820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Tainos: </w:t>
      </w:r>
      <w:proofErr w:type="spellStart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>Rise</w:t>
      </w:r>
      <w:proofErr w:type="spellEnd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Decline </w:t>
      </w:r>
      <w:proofErr w:type="spellStart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1E699D" w:rsidRPr="00C30E31">
        <w:rPr>
          <w:rFonts w:ascii="Times New Roman" w:hAnsi="Times New Roman"/>
          <w:i/>
          <w:sz w:val="24"/>
          <w:szCs w:val="22"/>
          <w:lang w:val="es-ES_tradnl"/>
        </w:rPr>
        <w:t>t</w:t>
      </w:r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>he</w:t>
      </w:r>
      <w:proofErr w:type="spellEnd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>People</w:t>
      </w:r>
      <w:proofErr w:type="spellEnd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>Who</w:t>
      </w:r>
      <w:proofErr w:type="spellEnd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>Greeted</w:t>
      </w:r>
      <w:proofErr w:type="spellEnd"/>
      <w:r w:rsidR="00FF5430" w:rsidRPr="00C30E31">
        <w:rPr>
          <w:rFonts w:ascii="Times New Roman" w:hAnsi="Times New Roman"/>
          <w:i/>
          <w:sz w:val="24"/>
          <w:szCs w:val="22"/>
          <w:lang w:val="es-ES_tradnl"/>
        </w:rPr>
        <w:t xml:space="preserve"> Columbus</w:t>
      </w:r>
      <w:r w:rsidR="008E3ADB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8D4CC0">
        <w:rPr>
          <w:rFonts w:ascii="Times New Roman" w:hAnsi="Times New Roman"/>
          <w:sz w:val="24"/>
          <w:szCs w:val="22"/>
          <w:lang w:val="es-ES_tradnl"/>
        </w:rPr>
        <w:t xml:space="preserve">el mismo se topa con la tarea </w:t>
      </w:r>
      <w:r w:rsidR="008704A9"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8D4CC0">
        <w:rPr>
          <w:rFonts w:ascii="Times New Roman" w:hAnsi="Times New Roman"/>
          <w:sz w:val="24"/>
          <w:szCs w:val="22"/>
          <w:lang w:val="es-ES_tradnl"/>
        </w:rPr>
        <w:t>esquematizar el origen</w:t>
      </w:r>
      <w:r w:rsidR="008704A9">
        <w:rPr>
          <w:rFonts w:ascii="Times New Roman" w:hAnsi="Times New Roman"/>
          <w:sz w:val="24"/>
          <w:szCs w:val="22"/>
          <w:lang w:val="es-ES_tradnl"/>
        </w:rPr>
        <w:t>, linaje y procedencia</w:t>
      </w:r>
      <w:r w:rsidR="008D4CC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60FBA">
        <w:rPr>
          <w:rFonts w:ascii="Times New Roman" w:hAnsi="Times New Roman"/>
          <w:sz w:val="24"/>
          <w:szCs w:val="22"/>
          <w:lang w:val="es-ES_tradnl"/>
        </w:rPr>
        <w:t xml:space="preserve">de un ancestro común </w:t>
      </w:r>
      <w:r w:rsidR="00946692">
        <w:rPr>
          <w:rFonts w:ascii="Times New Roman" w:hAnsi="Times New Roman"/>
          <w:sz w:val="24"/>
          <w:szCs w:val="22"/>
          <w:lang w:val="es-ES_tradnl"/>
        </w:rPr>
        <w:t>en las Antillas Mayores</w:t>
      </w:r>
      <w:r w:rsidR="008D4CC0">
        <w:rPr>
          <w:rFonts w:ascii="Times New Roman" w:hAnsi="Times New Roman"/>
          <w:sz w:val="24"/>
          <w:szCs w:val="22"/>
          <w:lang w:val="es-ES_tradnl"/>
        </w:rPr>
        <w:t>.</w:t>
      </w:r>
      <w:r w:rsidR="00A2379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705956">
        <w:rPr>
          <w:rFonts w:ascii="Times New Roman" w:hAnsi="Times New Roman"/>
          <w:sz w:val="24"/>
          <w:szCs w:val="22"/>
          <w:lang w:val="es-ES_tradnl"/>
        </w:rPr>
        <w:t>El “ta</w:t>
      </w:r>
      <w:r w:rsidR="0084341E">
        <w:rPr>
          <w:rFonts w:ascii="Times New Roman" w:hAnsi="Times New Roman"/>
          <w:sz w:val="24"/>
          <w:szCs w:val="22"/>
          <w:lang w:val="es-ES_tradnl"/>
        </w:rPr>
        <w:t>í</w:t>
      </w:r>
      <w:r w:rsidR="00705956">
        <w:rPr>
          <w:rFonts w:ascii="Times New Roman" w:hAnsi="Times New Roman"/>
          <w:sz w:val="24"/>
          <w:szCs w:val="22"/>
          <w:lang w:val="es-ES_tradnl"/>
        </w:rPr>
        <w:t xml:space="preserve">no” generado 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utilizando las </w:t>
      </w:r>
      <w:r w:rsidR="00F806F9">
        <w:rPr>
          <w:rFonts w:ascii="Times New Roman" w:hAnsi="Times New Roman"/>
          <w:sz w:val="24"/>
          <w:szCs w:val="22"/>
          <w:lang w:val="es-ES_tradnl"/>
        </w:rPr>
        <w:t>crónicas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F806F9">
        <w:rPr>
          <w:rFonts w:ascii="Times New Roman" w:hAnsi="Times New Roman"/>
          <w:sz w:val="24"/>
          <w:szCs w:val="22"/>
          <w:lang w:val="es-ES_tradnl"/>
        </w:rPr>
        <w:t>españolas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 de personajes como Fray </w:t>
      </w:r>
      <w:proofErr w:type="spellStart"/>
      <w:r w:rsidR="00E75721">
        <w:rPr>
          <w:rFonts w:ascii="Times New Roman" w:hAnsi="Times New Roman"/>
          <w:sz w:val="24"/>
          <w:szCs w:val="22"/>
          <w:lang w:val="es-ES_tradnl"/>
        </w:rPr>
        <w:t>Inigo</w:t>
      </w:r>
      <w:proofErr w:type="spellEnd"/>
      <w:r w:rsidR="00E75721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E75721">
        <w:rPr>
          <w:rFonts w:ascii="Times New Roman" w:hAnsi="Times New Roman"/>
          <w:sz w:val="24"/>
          <w:szCs w:val="22"/>
          <w:lang w:val="es-ES_tradnl"/>
        </w:rPr>
        <w:t>Abbad</w:t>
      </w:r>
      <w:proofErr w:type="spellEnd"/>
      <w:r w:rsidR="005657FC">
        <w:rPr>
          <w:rFonts w:ascii="Times New Roman" w:hAnsi="Times New Roman"/>
          <w:sz w:val="24"/>
          <w:szCs w:val="22"/>
          <w:lang w:val="es-ES_tradnl"/>
        </w:rPr>
        <w:t xml:space="preserve"> (1498)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 y la Sierra y Fray </w:t>
      </w:r>
      <w:r w:rsidR="00F806F9">
        <w:rPr>
          <w:rFonts w:ascii="Times New Roman" w:hAnsi="Times New Roman"/>
          <w:sz w:val="24"/>
          <w:szCs w:val="22"/>
          <w:lang w:val="es-ES_tradnl"/>
        </w:rPr>
        <w:t>Bartolomé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 de las Casas</w:t>
      </w:r>
      <w:r w:rsidR="005657FC">
        <w:rPr>
          <w:rFonts w:ascii="Times New Roman" w:hAnsi="Times New Roman"/>
          <w:sz w:val="24"/>
          <w:szCs w:val="22"/>
          <w:lang w:val="es-ES_tradnl"/>
        </w:rPr>
        <w:t xml:space="preserve"> (1556)</w:t>
      </w:r>
      <w:r w:rsidR="00E75721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111B93">
        <w:rPr>
          <w:rFonts w:ascii="Times New Roman" w:hAnsi="Times New Roman"/>
          <w:sz w:val="24"/>
          <w:szCs w:val="22"/>
          <w:lang w:val="es-ES_tradnl"/>
        </w:rPr>
        <w:t>y el “</w:t>
      </w:r>
      <w:r w:rsidR="005E2054">
        <w:rPr>
          <w:rFonts w:ascii="Times New Roman" w:hAnsi="Times New Roman"/>
          <w:sz w:val="24"/>
          <w:szCs w:val="22"/>
          <w:lang w:val="es-ES_tradnl"/>
        </w:rPr>
        <w:t>car</w:t>
      </w:r>
      <w:r w:rsidR="00111B93">
        <w:rPr>
          <w:rFonts w:ascii="Times New Roman" w:hAnsi="Times New Roman"/>
          <w:sz w:val="24"/>
          <w:szCs w:val="22"/>
          <w:lang w:val="es-ES_tradnl"/>
        </w:rPr>
        <w:t xml:space="preserve">ibe” </w:t>
      </w:r>
      <w:r w:rsidR="00D17F92">
        <w:rPr>
          <w:rFonts w:ascii="Times New Roman" w:hAnsi="Times New Roman"/>
          <w:sz w:val="24"/>
          <w:szCs w:val="22"/>
          <w:lang w:val="es-ES_tradnl"/>
        </w:rPr>
        <w:t xml:space="preserve">diferenciado </w:t>
      </w:r>
      <w:r w:rsidR="00111B93">
        <w:rPr>
          <w:rFonts w:ascii="Times New Roman" w:hAnsi="Times New Roman"/>
          <w:sz w:val="24"/>
          <w:szCs w:val="22"/>
          <w:lang w:val="es-ES_tradnl"/>
        </w:rPr>
        <w:t>utilizando</w:t>
      </w:r>
      <w:r w:rsidR="007E0DFB">
        <w:rPr>
          <w:rFonts w:ascii="Times New Roman" w:hAnsi="Times New Roman"/>
          <w:sz w:val="24"/>
          <w:szCs w:val="22"/>
          <w:lang w:val="es-ES_tradnl"/>
        </w:rPr>
        <w:t xml:space="preserve"> las crónicas francesas</w:t>
      </w:r>
      <w:r w:rsidR="00B369B4">
        <w:rPr>
          <w:rFonts w:ascii="Times New Roman" w:hAnsi="Times New Roman"/>
          <w:sz w:val="24"/>
          <w:szCs w:val="22"/>
          <w:lang w:val="es-ES_tradnl"/>
        </w:rPr>
        <w:t xml:space="preserve"> de Pedro </w:t>
      </w:r>
      <w:r w:rsidR="00946692">
        <w:rPr>
          <w:rFonts w:ascii="Times New Roman" w:hAnsi="Times New Roman"/>
          <w:sz w:val="24"/>
          <w:szCs w:val="22"/>
          <w:lang w:val="es-ES_tradnl"/>
        </w:rPr>
        <w:t>Mártir</w:t>
      </w:r>
      <w:r w:rsidR="00E37C5D">
        <w:rPr>
          <w:rFonts w:ascii="Times New Roman" w:hAnsi="Times New Roman"/>
          <w:sz w:val="24"/>
          <w:szCs w:val="22"/>
          <w:lang w:val="es-ES_tradnl"/>
        </w:rPr>
        <w:t xml:space="preserve"> de Obre Novo</w:t>
      </w:r>
      <w:r w:rsidR="00111B93">
        <w:rPr>
          <w:rFonts w:ascii="Times New Roman" w:hAnsi="Times New Roman"/>
          <w:sz w:val="24"/>
          <w:szCs w:val="22"/>
          <w:lang w:val="es-ES_tradnl"/>
        </w:rPr>
        <w:t>.</w:t>
      </w:r>
      <w:r w:rsidR="00DE3644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DE3644">
        <w:rPr>
          <w:rFonts w:ascii="Times New Roman" w:hAnsi="Times New Roman"/>
          <w:sz w:val="24"/>
          <w:szCs w:val="22"/>
          <w:lang w:val="es-ES_tradnl"/>
        </w:rPr>
        <w:t>Rouse</w:t>
      </w:r>
      <w:proofErr w:type="spellEnd"/>
      <w:r w:rsidR="00DE3644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23428A">
        <w:rPr>
          <w:rFonts w:ascii="Times New Roman" w:hAnsi="Times New Roman"/>
          <w:sz w:val="24"/>
          <w:szCs w:val="22"/>
          <w:lang w:val="es-ES_tradnl"/>
        </w:rPr>
        <w:t xml:space="preserve">procede a </w:t>
      </w:r>
      <w:r w:rsidR="00DE3644">
        <w:rPr>
          <w:rFonts w:ascii="Times New Roman" w:hAnsi="Times New Roman"/>
          <w:sz w:val="24"/>
          <w:szCs w:val="22"/>
          <w:lang w:val="es-ES_tradnl"/>
        </w:rPr>
        <w:t>complementa</w:t>
      </w:r>
      <w:r w:rsidR="0023428A">
        <w:rPr>
          <w:rFonts w:ascii="Times New Roman" w:hAnsi="Times New Roman"/>
          <w:sz w:val="24"/>
          <w:szCs w:val="22"/>
          <w:lang w:val="es-ES_tradnl"/>
        </w:rPr>
        <w:t>r</w:t>
      </w:r>
      <w:r w:rsidR="00DE3644">
        <w:rPr>
          <w:rFonts w:ascii="Times New Roman" w:hAnsi="Times New Roman"/>
          <w:sz w:val="24"/>
          <w:szCs w:val="22"/>
          <w:lang w:val="es-ES_tradnl"/>
        </w:rPr>
        <w:t xml:space="preserve"> estas crónicas</w:t>
      </w:r>
      <w:r w:rsidR="00064C27">
        <w:rPr>
          <w:rFonts w:ascii="Times New Roman" w:hAnsi="Times New Roman"/>
          <w:sz w:val="24"/>
          <w:szCs w:val="22"/>
          <w:lang w:val="es-ES_tradnl"/>
        </w:rPr>
        <w:t xml:space="preserve"> de corte</w:t>
      </w:r>
      <w:r w:rsidR="00083929">
        <w:rPr>
          <w:rFonts w:ascii="Times New Roman" w:hAnsi="Times New Roman"/>
          <w:sz w:val="24"/>
          <w:szCs w:val="22"/>
          <w:lang w:val="es-ES_tradnl"/>
        </w:rPr>
        <w:t xml:space="preserve"> europeo</w:t>
      </w:r>
      <w:r w:rsidR="00DE3644">
        <w:rPr>
          <w:rFonts w:ascii="Times New Roman" w:hAnsi="Times New Roman"/>
          <w:sz w:val="24"/>
          <w:szCs w:val="22"/>
          <w:lang w:val="es-ES_tradnl"/>
        </w:rPr>
        <w:t xml:space="preserve"> mediante el uso de evidencia arqueológica para </w:t>
      </w:r>
      <w:r w:rsidR="005823C5">
        <w:rPr>
          <w:rFonts w:ascii="Times New Roman" w:hAnsi="Times New Roman"/>
          <w:sz w:val="24"/>
          <w:szCs w:val="22"/>
          <w:lang w:val="es-ES_tradnl"/>
        </w:rPr>
        <w:t xml:space="preserve">finalmente </w:t>
      </w:r>
      <w:r w:rsidR="00DE3644">
        <w:rPr>
          <w:rFonts w:ascii="Times New Roman" w:hAnsi="Times New Roman"/>
          <w:sz w:val="24"/>
          <w:szCs w:val="22"/>
          <w:lang w:val="es-ES_tradnl"/>
        </w:rPr>
        <w:t>engendrar</w:t>
      </w:r>
      <w:r w:rsidR="0049716A">
        <w:rPr>
          <w:rFonts w:ascii="Times New Roman" w:hAnsi="Times New Roman"/>
          <w:sz w:val="24"/>
          <w:szCs w:val="22"/>
          <w:lang w:val="es-ES_tradnl"/>
        </w:rPr>
        <w:t xml:space="preserve"> los nublosos</w:t>
      </w:r>
      <w:r w:rsidR="00DE364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9716A">
        <w:rPr>
          <w:rFonts w:ascii="Times New Roman" w:hAnsi="Times New Roman"/>
          <w:sz w:val="24"/>
          <w:szCs w:val="22"/>
          <w:lang w:val="es-ES_tradnl"/>
        </w:rPr>
        <w:t xml:space="preserve">términos “taino” y “caribe”. </w:t>
      </w:r>
    </w:p>
    <w:p w:rsidR="005655C8" w:rsidRDefault="00A12D46" w:rsidP="008C5A59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>Por consiguiente, l</w:t>
      </w:r>
      <w:r w:rsidR="001F464D">
        <w:rPr>
          <w:rFonts w:ascii="Times New Roman" w:hAnsi="Times New Roman"/>
          <w:sz w:val="24"/>
          <w:szCs w:val="22"/>
          <w:lang w:val="es-ES_tradnl"/>
        </w:rPr>
        <w:t>as</w:t>
      </w:r>
      <w:r w:rsidR="00FF5430">
        <w:rPr>
          <w:rFonts w:ascii="Times New Roman" w:hAnsi="Times New Roman"/>
          <w:sz w:val="24"/>
          <w:szCs w:val="22"/>
          <w:lang w:val="es-ES_tradnl"/>
        </w:rPr>
        <w:t xml:space="preserve"> iniciales </w:t>
      </w:r>
      <w:r w:rsidR="00FF5430" w:rsidRPr="001F39D1">
        <w:rPr>
          <w:rFonts w:ascii="Times New Roman" w:hAnsi="Times New Roman"/>
          <w:sz w:val="24"/>
          <w:szCs w:val="22"/>
          <w:lang w:val="es-ES_tradnl"/>
        </w:rPr>
        <w:t>preconcepciones</w:t>
      </w:r>
      <w:r w:rsidR="00D36E23">
        <w:rPr>
          <w:rFonts w:ascii="Times New Roman" w:hAnsi="Times New Roman"/>
          <w:sz w:val="24"/>
          <w:szCs w:val="22"/>
          <w:lang w:val="es-ES_tradnl"/>
        </w:rPr>
        <w:t xml:space="preserve"> que rodean am</w:t>
      </w:r>
      <w:r w:rsidR="004E2540">
        <w:rPr>
          <w:rFonts w:ascii="Times New Roman" w:hAnsi="Times New Roman"/>
          <w:sz w:val="24"/>
          <w:szCs w:val="22"/>
          <w:lang w:val="es-ES_tradnl"/>
        </w:rPr>
        <w:t xml:space="preserve">bos grupos recaen </w:t>
      </w:r>
      <w:r w:rsidR="008C5A59">
        <w:rPr>
          <w:rFonts w:ascii="Times New Roman" w:hAnsi="Times New Roman"/>
          <w:sz w:val="24"/>
          <w:szCs w:val="22"/>
          <w:lang w:val="es-ES_tradnl"/>
        </w:rPr>
        <w:t xml:space="preserve">en un alto grado de generalización, examinado </w:t>
      </w:r>
      <w:r w:rsidR="004E2540">
        <w:rPr>
          <w:rFonts w:ascii="Times New Roman" w:hAnsi="Times New Roman"/>
          <w:sz w:val="24"/>
          <w:szCs w:val="22"/>
          <w:lang w:val="es-ES_tradnl"/>
        </w:rPr>
        <w:t>en el pensamiento de Neil</w:t>
      </w:r>
      <w:r w:rsidR="00071287">
        <w:rPr>
          <w:rFonts w:ascii="Times New Roman" w:hAnsi="Times New Roman"/>
          <w:sz w:val="24"/>
          <w:szCs w:val="22"/>
          <w:lang w:val="es-ES_tradnl"/>
        </w:rPr>
        <w:t xml:space="preserve"> L.</w:t>
      </w:r>
      <w:r w:rsidR="004E254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642F8">
        <w:rPr>
          <w:rFonts w:ascii="Times New Roman" w:hAnsi="Times New Roman"/>
          <w:sz w:val="24"/>
          <w:szCs w:val="22"/>
          <w:lang w:val="es-ES_tradnl"/>
        </w:rPr>
        <w:t xml:space="preserve">Whitehead, </w:t>
      </w:r>
      <w:r w:rsidR="00735AD7">
        <w:rPr>
          <w:rFonts w:ascii="Times New Roman" w:hAnsi="Times New Roman"/>
          <w:sz w:val="24"/>
          <w:szCs w:val="22"/>
          <w:lang w:val="es-ES_tradnl"/>
        </w:rPr>
        <w:t>(</w:t>
      </w:r>
      <w:r w:rsidR="004E2540">
        <w:rPr>
          <w:rFonts w:ascii="Times New Roman" w:hAnsi="Times New Roman"/>
          <w:sz w:val="24"/>
          <w:szCs w:val="22"/>
          <w:lang w:val="es-ES_tradnl"/>
        </w:rPr>
        <w:t>2002</w:t>
      </w:r>
      <w:r w:rsidR="00735AD7">
        <w:rPr>
          <w:rFonts w:ascii="Times New Roman" w:hAnsi="Times New Roman"/>
          <w:sz w:val="24"/>
          <w:szCs w:val="22"/>
          <w:lang w:val="es-ES_tradnl"/>
        </w:rPr>
        <w:t>)</w:t>
      </w:r>
      <w:r w:rsidR="004E2540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071287">
        <w:rPr>
          <w:rFonts w:ascii="Times New Roman" w:hAnsi="Times New Roman"/>
          <w:sz w:val="24"/>
          <w:szCs w:val="22"/>
          <w:lang w:val="es-ES_tradnl"/>
        </w:rPr>
        <w:t xml:space="preserve">en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Ethnic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plurality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cultural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continuity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in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>native</w:t>
      </w:r>
      <w:proofErr w:type="spellEnd"/>
      <w:r w:rsidR="00071287" w:rsidRPr="00071287">
        <w:rPr>
          <w:rFonts w:ascii="Times New Roman" w:hAnsi="Times New Roman"/>
          <w:i/>
          <w:sz w:val="24"/>
          <w:szCs w:val="22"/>
          <w:lang w:val="es-ES_tradnl"/>
        </w:rPr>
        <w:t xml:space="preserve"> Caribbean </w:t>
      </w:r>
      <w:r w:rsidR="004E2540">
        <w:rPr>
          <w:rFonts w:ascii="Times New Roman" w:hAnsi="Times New Roman"/>
          <w:sz w:val="24"/>
          <w:szCs w:val="22"/>
          <w:lang w:val="es-ES_tradnl"/>
        </w:rPr>
        <w:t>como el ta</w:t>
      </w:r>
      <w:r w:rsidR="001A4A4E">
        <w:rPr>
          <w:rFonts w:ascii="Times New Roman" w:hAnsi="Times New Roman"/>
          <w:sz w:val="24"/>
          <w:szCs w:val="22"/>
          <w:lang w:val="es-ES_tradnl"/>
        </w:rPr>
        <w:t>í</w:t>
      </w:r>
      <w:r w:rsidR="004E2540">
        <w:rPr>
          <w:rFonts w:ascii="Times New Roman" w:hAnsi="Times New Roman"/>
          <w:sz w:val="24"/>
          <w:szCs w:val="22"/>
          <w:lang w:val="es-ES_tradnl"/>
        </w:rPr>
        <w:t>no</w:t>
      </w:r>
      <w:r w:rsidR="001E32DF">
        <w:rPr>
          <w:rFonts w:ascii="Times New Roman" w:hAnsi="Times New Roman"/>
          <w:sz w:val="24"/>
          <w:szCs w:val="22"/>
          <w:lang w:val="es-ES_tradnl"/>
        </w:rPr>
        <w:t xml:space="preserve">: </w:t>
      </w:r>
      <w:r w:rsidR="004E2540" w:rsidRPr="003662F2">
        <w:rPr>
          <w:rFonts w:ascii="Times New Roman" w:hAnsi="Times New Roman"/>
          <w:i/>
          <w:sz w:val="24"/>
          <w:szCs w:val="22"/>
          <w:lang w:val="es-ES_tradnl"/>
        </w:rPr>
        <w:t>noble-</w:t>
      </w:r>
      <w:proofErr w:type="spellStart"/>
      <w:r w:rsidR="004E2540" w:rsidRPr="003662F2">
        <w:rPr>
          <w:rFonts w:ascii="Times New Roman" w:hAnsi="Times New Roman"/>
          <w:i/>
          <w:sz w:val="24"/>
          <w:szCs w:val="22"/>
          <w:lang w:val="es-ES_tradnl"/>
        </w:rPr>
        <w:t>savage</w:t>
      </w:r>
      <w:proofErr w:type="spellEnd"/>
      <w:r w:rsidR="004E2540">
        <w:rPr>
          <w:rFonts w:ascii="Times New Roman" w:hAnsi="Times New Roman"/>
          <w:sz w:val="24"/>
          <w:szCs w:val="22"/>
          <w:lang w:val="es-ES_tradnl"/>
        </w:rPr>
        <w:t xml:space="preserve"> y </w:t>
      </w:r>
      <w:r w:rsidR="003662F2">
        <w:rPr>
          <w:rFonts w:ascii="Times New Roman" w:hAnsi="Times New Roman"/>
          <w:sz w:val="24"/>
          <w:szCs w:val="22"/>
          <w:lang w:val="es-ES_tradnl"/>
        </w:rPr>
        <w:t>caribe</w:t>
      </w:r>
      <w:r w:rsidR="001E32DF">
        <w:rPr>
          <w:rFonts w:ascii="Times New Roman" w:hAnsi="Times New Roman"/>
          <w:sz w:val="24"/>
          <w:szCs w:val="22"/>
          <w:lang w:val="es-ES_tradnl"/>
        </w:rPr>
        <w:t xml:space="preserve">: </w:t>
      </w:r>
      <w:proofErr w:type="spellStart"/>
      <w:r w:rsidR="003662F2" w:rsidRPr="003662F2">
        <w:rPr>
          <w:rFonts w:ascii="Times New Roman" w:hAnsi="Times New Roman"/>
          <w:i/>
          <w:sz w:val="24"/>
          <w:szCs w:val="22"/>
          <w:lang w:val="es-ES_tradnl"/>
        </w:rPr>
        <w:t>true</w:t>
      </w:r>
      <w:proofErr w:type="spellEnd"/>
      <w:r w:rsidR="003662F2" w:rsidRPr="003662F2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1E32DF">
        <w:rPr>
          <w:rFonts w:ascii="Times New Roman" w:hAnsi="Times New Roman"/>
          <w:i/>
          <w:sz w:val="24"/>
          <w:szCs w:val="22"/>
          <w:lang w:val="es-ES_tradnl"/>
        </w:rPr>
        <w:t>s</w:t>
      </w:r>
      <w:r w:rsidR="003662F2">
        <w:rPr>
          <w:rFonts w:ascii="Times New Roman" w:hAnsi="Times New Roman"/>
          <w:i/>
          <w:sz w:val="24"/>
          <w:szCs w:val="22"/>
          <w:lang w:val="es-ES_tradnl"/>
        </w:rPr>
        <w:t>avage</w:t>
      </w:r>
      <w:proofErr w:type="spellEnd"/>
      <w:r w:rsidR="003662F2">
        <w:rPr>
          <w:rFonts w:ascii="Times New Roman" w:hAnsi="Times New Roman"/>
          <w:sz w:val="24"/>
          <w:szCs w:val="22"/>
          <w:lang w:val="es-ES_tradnl"/>
        </w:rPr>
        <w:t>. E</w:t>
      </w:r>
      <w:r w:rsidR="004F26EA">
        <w:rPr>
          <w:rFonts w:ascii="Times New Roman" w:hAnsi="Times New Roman"/>
          <w:sz w:val="24"/>
          <w:szCs w:val="22"/>
          <w:lang w:val="es-ES_tradnl"/>
        </w:rPr>
        <w:t>l t</w:t>
      </w:r>
      <w:r w:rsidR="001A4A4E">
        <w:rPr>
          <w:rFonts w:ascii="Times New Roman" w:hAnsi="Times New Roman"/>
          <w:sz w:val="24"/>
          <w:szCs w:val="22"/>
          <w:lang w:val="es-ES_tradnl"/>
        </w:rPr>
        <w:t>é</w:t>
      </w:r>
      <w:r w:rsidR="004F26EA">
        <w:rPr>
          <w:rFonts w:ascii="Times New Roman" w:hAnsi="Times New Roman"/>
          <w:sz w:val="24"/>
          <w:szCs w:val="22"/>
          <w:lang w:val="es-ES_tradnl"/>
        </w:rPr>
        <w:t xml:space="preserve">rmino </w:t>
      </w:r>
      <w:r w:rsidR="00B702F5">
        <w:rPr>
          <w:rFonts w:ascii="Times New Roman" w:hAnsi="Times New Roman"/>
          <w:sz w:val="24"/>
          <w:szCs w:val="22"/>
          <w:lang w:val="es-ES_tradnl"/>
        </w:rPr>
        <w:t xml:space="preserve">“taíno” </w:t>
      </w:r>
      <w:r w:rsidR="0084341E">
        <w:rPr>
          <w:rFonts w:ascii="Times New Roman" w:hAnsi="Times New Roman"/>
          <w:sz w:val="24"/>
          <w:szCs w:val="22"/>
          <w:lang w:val="es-ES_tradnl"/>
        </w:rPr>
        <w:t xml:space="preserve">postrado en </w:t>
      </w:r>
      <w:r w:rsidR="00540E15">
        <w:rPr>
          <w:rFonts w:ascii="Times New Roman" w:hAnsi="Times New Roman"/>
          <w:sz w:val="24"/>
          <w:szCs w:val="22"/>
          <w:lang w:val="es-ES_tradnl"/>
        </w:rPr>
        <w:t>clasificar</w:t>
      </w:r>
      <w:r w:rsidR="00BA0767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702F5">
        <w:rPr>
          <w:rFonts w:ascii="Times New Roman" w:hAnsi="Times New Roman"/>
          <w:sz w:val="24"/>
          <w:szCs w:val="22"/>
          <w:lang w:val="es-ES_tradnl"/>
        </w:rPr>
        <w:t>aquel sujeto (descr</w:t>
      </w:r>
      <w:r w:rsidR="008C3158">
        <w:rPr>
          <w:rFonts w:ascii="Times New Roman" w:hAnsi="Times New Roman"/>
          <w:sz w:val="24"/>
          <w:szCs w:val="22"/>
          <w:lang w:val="es-ES_tradnl"/>
        </w:rPr>
        <w:t>ito en las crónicas basadas en La Española</w:t>
      </w:r>
      <w:r w:rsidR="005657FC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B702F5">
        <w:rPr>
          <w:rFonts w:ascii="Times New Roman" w:hAnsi="Times New Roman"/>
          <w:sz w:val="24"/>
          <w:szCs w:val="22"/>
          <w:lang w:val="es-ES_tradnl"/>
        </w:rPr>
        <w:t>Dominica</w:t>
      </w:r>
      <w:r w:rsidR="00BF0A7F">
        <w:rPr>
          <w:rFonts w:ascii="Times New Roman" w:hAnsi="Times New Roman"/>
          <w:sz w:val="24"/>
          <w:szCs w:val="22"/>
          <w:lang w:val="es-ES_tradnl"/>
        </w:rPr>
        <w:t xml:space="preserve">, Martinica y </w:t>
      </w:r>
      <w:proofErr w:type="spellStart"/>
      <w:r w:rsidR="00BF0A7F">
        <w:rPr>
          <w:rFonts w:ascii="Times New Roman" w:hAnsi="Times New Roman"/>
          <w:sz w:val="24"/>
          <w:szCs w:val="22"/>
          <w:lang w:val="es-ES_tradnl"/>
        </w:rPr>
        <w:t>St</w:t>
      </w:r>
      <w:proofErr w:type="spellEnd"/>
      <w:r w:rsidR="00BF0A7F">
        <w:rPr>
          <w:rFonts w:ascii="Times New Roman" w:hAnsi="Times New Roman"/>
          <w:sz w:val="24"/>
          <w:szCs w:val="22"/>
          <w:lang w:val="es-ES_tradnl"/>
        </w:rPr>
        <w:t>. Vicente</w:t>
      </w:r>
      <w:r w:rsidR="00B702F5">
        <w:rPr>
          <w:rFonts w:ascii="Times New Roman" w:hAnsi="Times New Roman"/>
          <w:sz w:val="24"/>
          <w:szCs w:val="22"/>
          <w:lang w:val="es-ES_tradnl"/>
        </w:rPr>
        <w:t>) que interactúo al momento del contacto europeo con la llegada de</w:t>
      </w:r>
      <w:r w:rsidR="008C3158">
        <w:rPr>
          <w:rFonts w:ascii="Times New Roman" w:hAnsi="Times New Roman"/>
          <w:sz w:val="24"/>
          <w:szCs w:val="22"/>
          <w:lang w:val="es-ES_tradnl"/>
        </w:rPr>
        <w:t xml:space="preserve"> los españoles. Por cuanto, </w:t>
      </w:r>
      <w:r w:rsidR="00B702F5">
        <w:rPr>
          <w:rFonts w:ascii="Times New Roman" w:hAnsi="Times New Roman"/>
          <w:sz w:val="24"/>
          <w:szCs w:val="22"/>
          <w:lang w:val="es-ES_tradnl"/>
        </w:rPr>
        <w:t xml:space="preserve">los caribes </w:t>
      </w:r>
      <w:r w:rsidR="008C3158">
        <w:rPr>
          <w:rFonts w:ascii="Times New Roman" w:hAnsi="Times New Roman"/>
          <w:sz w:val="24"/>
          <w:szCs w:val="22"/>
          <w:lang w:val="es-ES_tradnl"/>
        </w:rPr>
        <w:t xml:space="preserve">vistos </w:t>
      </w:r>
      <w:r w:rsidR="00B702F5">
        <w:rPr>
          <w:rFonts w:ascii="Times New Roman" w:hAnsi="Times New Roman"/>
          <w:sz w:val="24"/>
          <w:szCs w:val="22"/>
          <w:lang w:val="es-ES_tradnl"/>
        </w:rPr>
        <w:t xml:space="preserve">como los “malos, salvajes y </w:t>
      </w:r>
      <w:r w:rsidR="00603C87">
        <w:rPr>
          <w:rFonts w:ascii="Times New Roman" w:hAnsi="Times New Roman"/>
          <w:sz w:val="24"/>
          <w:szCs w:val="22"/>
          <w:lang w:val="es-ES_tradnl"/>
        </w:rPr>
        <w:t>caníbales</w:t>
      </w:r>
      <w:r w:rsidR="00B702F5">
        <w:rPr>
          <w:rFonts w:ascii="Times New Roman" w:hAnsi="Times New Roman"/>
          <w:sz w:val="24"/>
          <w:szCs w:val="22"/>
          <w:lang w:val="es-ES_tradnl"/>
        </w:rPr>
        <w:t>”, o (</w:t>
      </w:r>
      <w:r w:rsidR="00B702F5" w:rsidRPr="009301D0">
        <w:rPr>
          <w:rFonts w:ascii="Times New Roman" w:hAnsi="Times New Roman"/>
          <w:i/>
          <w:sz w:val="24"/>
          <w:szCs w:val="22"/>
          <w:lang w:val="es-ES_tradnl"/>
        </w:rPr>
        <w:t xml:space="preserve">Savage-Caribe y </w:t>
      </w:r>
      <w:proofErr w:type="spellStart"/>
      <w:r w:rsidR="00B702F5" w:rsidRPr="009301D0">
        <w:rPr>
          <w:rFonts w:ascii="Times New Roman" w:hAnsi="Times New Roman"/>
          <w:i/>
          <w:sz w:val="24"/>
          <w:szCs w:val="22"/>
          <w:lang w:val="es-ES_tradnl"/>
        </w:rPr>
        <w:t>Canibal</w:t>
      </w:r>
      <w:proofErr w:type="spellEnd"/>
      <w:r w:rsidR="00B702F5" w:rsidRPr="009301D0">
        <w:rPr>
          <w:rFonts w:ascii="Times New Roman" w:hAnsi="Times New Roman"/>
          <w:i/>
          <w:sz w:val="24"/>
          <w:szCs w:val="22"/>
          <w:lang w:val="es-ES_tradnl"/>
        </w:rPr>
        <w:t>-</w:t>
      </w:r>
      <w:proofErr w:type="spellStart"/>
      <w:r w:rsidR="00B702F5" w:rsidRPr="009301D0">
        <w:rPr>
          <w:rFonts w:ascii="Times New Roman" w:hAnsi="Times New Roman"/>
          <w:i/>
          <w:sz w:val="24"/>
          <w:szCs w:val="22"/>
          <w:lang w:val="es-ES_tradnl"/>
        </w:rPr>
        <w:t>Carib</w:t>
      </w:r>
      <w:proofErr w:type="spellEnd"/>
      <w:r w:rsidR="00917AD0">
        <w:rPr>
          <w:rFonts w:ascii="Times New Roman" w:hAnsi="Times New Roman"/>
          <w:sz w:val="24"/>
          <w:szCs w:val="22"/>
          <w:lang w:val="es-ES_tradnl"/>
        </w:rPr>
        <w:t>)</w:t>
      </w:r>
      <w:r w:rsidR="00B356A1">
        <w:rPr>
          <w:rFonts w:ascii="Times New Roman" w:hAnsi="Times New Roman"/>
          <w:sz w:val="24"/>
          <w:szCs w:val="22"/>
          <w:lang w:val="es-ES_tradnl"/>
        </w:rPr>
        <w:t xml:space="preserve"> como menciona Oliver, </w:t>
      </w:r>
      <w:r w:rsidR="00582654">
        <w:rPr>
          <w:rFonts w:ascii="Times New Roman" w:hAnsi="Times New Roman"/>
          <w:sz w:val="24"/>
          <w:szCs w:val="22"/>
          <w:lang w:val="es-ES_tradnl"/>
        </w:rPr>
        <w:t>ca</w:t>
      </w:r>
      <w:r w:rsidR="00C45BEE">
        <w:rPr>
          <w:rFonts w:ascii="Times New Roman" w:hAnsi="Times New Roman"/>
          <w:sz w:val="24"/>
          <w:szCs w:val="22"/>
          <w:lang w:val="es-ES_tradnl"/>
        </w:rPr>
        <w:t>talogado</w:t>
      </w:r>
      <w:r w:rsidR="00B702F5">
        <w:rPr>
          <w:rFonts w:ascii="Times New Roman" w:hAnsi="Times New Roman"/>
          <w:sz w:val="24"/>
          <w:szCs w:val="22"/>
          <w:lang w:val="es-ES_tradnl"/>
        </w:rPr>
        <w:t xml:space="preserve"> en aquellos sujetos que no estaban dispuestos a ser esclavizados por el dominio español y/o asimilarse a los europeos.</w:t>
      </w:r>
    </w:p>
    <w:p w:rsidR="00AB7F4E" w:rsidRDefault="00B702F5" w:rsidP="00D43ABB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Esa diferenciación entre ambos </w:t>
      </w:r>
      <w:r w:rsidR="00D8588E">
        <w:rPr>
          <w:rFonts w:ascii="Times New Roman" w:hAnsi="Times New Roman"/>
          <w:sz w:val="24"/>
          <w:szCs w:val="22"/>
          <w:lang w:val="es-ES_tradnl"/>
        </w:rPr>
        <w:t xml:space="preserve">términos sostuvo una </w:t>
      </w:r>
      <w:r w:rsidR="00CE72FC">
        <w:rPr>
          <w:rFonts w:ascii="Times New Roman" w:hAnsi="Times New Roman"/>
          <w:sz w:val="24"/>
          <w:szCs w:val="22"/>
          <w:lang w:val="es-ES_tradnl"/>
        </w:rPr>
        <w:t>línea</w:t>
      </w:r>
      <w:r w:rsidR="00D8588E">
        <w:rPr>
          <w:rFonts w:ascii="Times New Roman" w:hAnsi="Times New Roman"/>
          <w:sz w:val="24"/>
          <w:szCs w:val="22"/>
          <w:lang w:val="es-ES_tradnl"/>
        </w:rPr>
        <w:t xml:space="preserve"> de</w:t>
      </w:r>
      <w:r w:rsidR="00CE72FC">
        <w:rPr>
          <w:rFonts w:ascii="Times New Roman" w:hAnsi="Times New Roman"/>
          <w:sz w:val="24"/>
          <w:szCs w:val="22"/>
          <w:lang w:val="es-ES_tradnl"/>
        </w:rPr>
        <w:t xml:space="preserve"> pensamiento imperial </w:t>
      </w:r>
      <w:r w:rsidR="00C30E31">
        <w:rPr>
          <w:rFonts w:ascii="Times New Roman" w:hAnsi="Times New Roman"/>
          <w:sz w:val="24"/>
          <w:szCs w:val="22"/>
          <w:lang w:val="es-ES_tradnl"/>
        </w:rPr>
        <w:t>colonizador</w:t>
      </w:r>
      <w:r w:rsidR="001F464D">
        <w:rPr>
          <w:rFonts w:ascii="Times New Roman" w:hAnsi="Times New Roman"/>
          <w:sz w:val="24"/>
          <w:szCs w:val="22"/>
          <w:lang w:val="es-ES_tradnl"/>
        </w:rPr>
        <w:t>a, la</w:t>
      </w:r>
      <w:r w:rsidR="00C30E31">
        <w:rPr>
          <w:rFonts w:ascii="Times New Roman" w:hAnsi="Times New Roman"/>
          <w:sz w:val="24"/>
          <w:szCs w:val="22"/>
          <w:lang w:val="es-ES_tradnl"/>
        </w:rPr>
        <w:t xml:space="preserve"> cual </w:t>
      </w:r>
      <w:r w:rsidR="00CE72FC">
        <w:rPr>
          <w:rFonts w:ascii="Times New Roman" w:hAnsi="Times New Roman"/>
          <w:sz w:val="24"/>
          <w:szCs w:val="22"/>
          <w:lang w:val="es-ES_tradnl"/>
        </w:rPr>
        <w:t>desencadenó</w:t>
      </w:r>
      <w:r w:rsidR="00445942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E72FC">
        <w:rPr>
          <w:rFonts w:ascii="Times New Roman" w:hAnsi="Times New Roman"/>
          <w:sz w:val="24"/>
          <w:szCs w:val="22"/>
          <w:lang w:val="es-ES_tradnl"/>
        </w:rPr>
        <w:t>múltiples</w:t>
      </w:r>
      <w:r w:rsidR="00445942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E72FC" w:rsidRPr="00901244">
        <w:rPr>
          <w:rFonts w:ascii="Times New Roman" w:hAnsi="Times New Roman"/>
          <w:sz w:val="24"/>
          <w:szCs w:val="22"/>
          <w:lang w:val="es-ES_tradnl"/>
        </w:rPr>
        <w:t>problemáticas</w:t>
      </w:r>
      <w:r w:rsidR="00CE72FC">
        <w:rPr>
          <w:rFonts w:ascii="Times New Roman" w:hAnsi="Times New Roman"/>
          <w:b/>
          <w:sz w:val="24"/>
          <w:szCs w:val="22"/>
          <w:lang w:val="es-ES_tradnl"/>
        </w:rPr>
        <w:t xml:space="preserve"> </w:t>
      </w:r>
      <w:r w:rsidR="00CE72FC" w:rsidRPr="00CE72FC">
        <w:rPr>
          <w:rFonts w:ascii="Times New Roman" w:hAnsi="Times New Roman"/>
          <w:sz w:val="24"/>
          <w:szCs w:val="22"/>
          <w:lang w:val="es-ES_tradnl"/>
        </w:rPr>
        <w:t xml:space="preserve">a </w:t>
      </w:r>
      <w:r w:rsidR="00CE72FC">
        <w:rPr>
          <w:rFonts w:ascii="Times New Roman" w:hAnsi="Times New Roman"/>
          <w:sz w:val="24"/>
          <w:szCs w:val="22"/>
          <w:lang w:val="es-ES_tradnl"/>
        </w:rPr>
        <w:t>corto y largo plazo</w:t>
      </w:r>
      <w:r w:rsidR="00BA7A97">
        <w:rPr>
          <w:rFonts w:ascii="Times New Roman" w:hAnsi="Times New Roman"/>
          <w:sz w:val="24"/>
          <w:szCs w:val="22"/>
          <w:lang w:val="es-ES_tradnl"/>
        </w:rPr>
        <w:t>. Entre ellas: la perpe</w:t>
      </w:r>
      <w:r w:rsidR="00603C87">
        <w:rPr>
          <w:rFonts w:ascii="Times New Roman" w:hAnsi="Times New Roman"/>
          <w:sz w:val="24"/>
          <w:szCs w:val="22"/>
          <w:lang w:val="es-ES_tradnl"/>
        </w:rPr>
        <w:t>tu</w:t>
      </w:r>
      <w:r w:rsidR="00BA7A97">
        <w:rPr>
          <w:rFonts w:ascii="Times New Roman" w:hAnsi="Times New Roman"/>
          <w:sz w:val="24"/>
          <w:szCs w:val="22"/>
          <w:lang w:val="es-ES_tradnl"/>
        </w:rPr>
        <w:t>ación</w:t>
      </w:r>
      <w:r w:rsidR="008C184A">
        <w:rPr>
          <w:rFonts w:ascii="Times New Roman" w:hAnsi="Times New Roman"/>
          <w:sz w:val="24"/>
          <w:szCs w:val="22"/>
          <w:lang w:val="es-ES_tradnl"/>
        </w:rPr>
        <w:t xml:space="preserve"> y generalización</w:t>
      </w:r>
      <w:r w:rsidR="00445942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AC0F2C">
        <w:rPr>
          <w:rFonts w:ascii="Times New Roman" w:hAnsi="Times New Roman"/>
          <w:sz w:val="24"/>
          <w:szCs w:val="22"/>
          <w:lang w:val="es-ES_tradnl"/>
        </w:rPr>
        <w:t xml:space="preserve">(hasta hoy día) </w:t>
      </w:r>
      <w:r w:rsidR="00445942"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6323C8">
        <w:rPr>
          <w:rFonts w:ascii="Times New Roman" w:hAnsi="Times New Roman"/>
          <w:sz w:val="24"/>
          <w:szCs w:val="22"/>
          <w:lang w:val="es-ES_tradnl"/>
        </w:rPr>
        <w:t xml:space="preserve">conceptos </w:t>
      </w:r>
      <w:r w:rsidR="00BA7A97">
        <w:rPr>
          <w:rFonts w:ascii="Times New Roman" w:hAnsi="Times New Roman"/>
          <w:sz w:val="24"/>
          <w:szCs w:val="22"/>
          <w:lang w:val="es-ES_tradnl"/>
        </w:rPr>
        <w:t>erróneos</w:t>
      </w:r>
      <w:r w:rsidR="00C35601">
        <w:rPr>
          <w:rFonts w:ascii="Times New Roman" w:hAnsi="Times New Roman"/>
          <w:sz w:val="24"/>
          <w:szCs w:val="22"/>
          <w:lang w:val="es-ES_tradnl"/>
        </w:rPr>
        <w:t>,</w:t>
      </w:r>
      <w:r w:rsidR="0054419A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1F464D">
        <w:rPr>
          <w:rFonts w:ascii="Times New Roman" w:hAnsi="Times New Roman"/>
          <w:sz w:val="24"/>
          <w:szCs w:val="22"/>
          <w:lang w:val="es-ES_tradnl"/>
        </w:rPr>
        <w:t xml:space="preserve">la marginalización </w:t>
      </w:r>
      <w:r w:rsidR="0054419A"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1A7D2F">
        <w:rPr>
          <w:rFonts w:ascii="Times New Roman" w:hAnsi="Times New Roman"/>
          <w:sz w:val="24"/>
          <w:szCs w:val="22"/>
          <w:lang w:val="es-ES_tradnl"/>
        </w:rPr>
        <w:t>más</w:t>
      </w:r>
      <w:r w:rsidR="0054419A">
        <w:rPr>
          <w:rFonts w:ascii="Times New Roman" w:hAnsi="Times New Roman"/>
          <w:sz w:val="24"/>
          <w:szCs w:val="22"/>
          <w:lang w:val="es-ES_tradnl"/>
        </w:rPr>
        <w:t xml:space="preserve"> de 4000 </w:t>
      </w:r>
      <w:r w:rsidR="001A7D2F">
        <w:rPr>
          <w:rFonts w:ascii="Times New Roman" w:hAnsi="Times New Roman"/>
          <w:sz w:val="24"/>
          <w:szCs w:val="22"/>
          <w:lang w:val="es-ES_tradnl"/>
        </w:rPr>
        <w:t>años</w:t>
      </w:r>
      <w:r w:rsidR="0054419A">
        <w:rPr>
          <w:rFonts w:ascii="Times New Roman" w:hAnsi="Times New Roman"/>
          <w:sz w:val="24"/>
          <w:szCs w:val="22"/>
          <w:lang w:val="es-ES_tradnl"/>
        </w:rPr>
        <w:t xml:space="preserve"> de historia </w:t>
      </w:r>
      <w:r w:rsidR="001F464D">
        <w:rPr>
          <w:rFonts w:ascii="Times New Roman" w:hAnsi="Times New Roman"/>
          <w:sz w:val="24"/>
          <w:szCs w:val="22"/>
          <w:lang w:val="es-ES_tradnl"/>
        </w:rPr>
        <w:t xml:space="preserve">y </w:t>
      </w:r>
      <w:r w:rsidR="0054419A">
        <w:rPr>
          <w:rFonts w:ascii="Times New Roman" w:hAnsi="Times New Roman"/>
          <w:sz w:val="24"/>
          <w:szCs w:val="22"/>
          <w:lang w:val="es-ES_tradnl"/>
        </w:rPr>
        <w:t xml:space="preserve">el </w:t>
      </w:r>
      <w:r w:rsidR="001A7D2F">
        <w:rPr>
          <w:rFonts w:ascii="Times New Roman" w:hAnsi="Times New Roman"/>
          <w:sz w:val="24"/>
          <w:szCs w:val="22"/>
          <w:lang w:val="es-ES_tradnl"/>
        </w:rPr>
        <w:t xml:space="preserve">camuflaje turbio </w:t>
      </w:r>
      <w:r w:rsidR="00F6739C">
        <w:rPr>
          <w:rFonts w:ascii="Times New Roman" w:hAnsi="Times New Roman"/>
          <w:sz w:val="24"/>
          <w:szCs w:val="22"/>
          <w:lang w:val="es-ES_tradnl"/>
        </w:rPr>
        <w:t xml:space="preserve">provisto por </w:t>
      </w:r>
      <w:r w:rsidR="001A7D2F">
        <w:rPr>
          <w:rFonts w:ascii="Times New Roman" w:hAnsi="Times New Roman"/>
          <w:sz w:val="24"/>
          <w:szCs w:val="22"/>
          <w:lang w:val="es-ES_tradnl"/>
        </w:rPr>
        <w:t>el pensamiento judeocristiano.</w:t>
      </w:r>
    </w:p>
    <w:p w:rsidR="00FF3BD5" w:rsidRDefault="00FF3BD5" w:rsidP="00D43ABB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</w:p>
    <w:p w:rsidR="00FF3BD5" w:rsidRDefault="00FF3BD5" w:rsidP="00FF3BD5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2"/>
          <w:lang w:val="es-ES_tradnl"/>
        </w:rPr>
      </w:pPr>
      <w:r>
        <w:rPr>
          <w:rFonts w:ascii="Times New Roman" w:hAnsi="Times New Roman"/>
          <w:b/>
          <w:sz w:val="24"/>
          <w:szCs w:val="22"/>
          <w:lang w:val="es-ES_tradnl"/>
        </w:rPr>
        <w:t>Construcció</w:t>
      </w:r>
      <w:r w:rsidRPr="008F72D4">
        <w:rPr>
          <w:rFonts w:ascii="Times New Roman" w:hAnsi="Times New Roman"/>
          <w:b/>
          <w:sz w:val="24"/>
          <w:szCs w:val="22"/>
          <w:lang w:val="es-ES_tradnl"/>
        </w:rPr>
        <w:t xml:space="preserve">n de discurso </w:t>
      </w:r>
    </w:p>
    <w:p w:rsidR="00E34042" w:rsidRDefault="00FF3BD5" w:rsidP="00FF3BD5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9C5FBA" w:rsidRDefault="00546BE6" w:rsidP="007E15C9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No obstante, el </w:t>
      </w:r>
      <w:r w:rsidR="00E34042" w:rsidRPr="00D13901">
        <w:rPr>
          <w:rFonts w:ascii="Times New Roman" w:hAnsi="Times New Roman"/>
          <w:sz w:val="24"/>
          <w:szCs w:val="22"/>
          <w:lang w:val="es-ES_tradnl"/>
        </w:rPr>
        <w:t xml:space="preserve">contexto </w:t>
      </w:r>
      <w:r w:rsidR="008D03C7" w:rsidRPr="00D13901">
        <w:rPr>
          <w:rFonts w:ascii="Times New Roman" w:hAnsi="Times New Roman"/>
          <w:sz w:val="24"/>
          <w:szCs w:val="22"/>
          <w:lang w:val="es-ES_tradnl"/>
        </w:rPr>
        <w:t xml:space="preserve">donde se genera la </w:t>
      </w:r>
      <w:r w:rsidR="00D43ABB" w:rsidRPr="00D13901">
        <w:rPr>
          <w:rFonts w:ascii="Times New Roman" w:hAnsi="Times New Roman"/>
          <w:sz w:val="24"/>
          <w:szCs w:val="22"/>
          <w:lang w:val="es-ES_tradnl"/>
        </w:rPr>
        <w:t>construcción</w:t>
      </w:r>
      <w:r w:rsidR="008D03C7">
        <w:rPr>
          <w:rFonts w:ascii="Times New Roman" w:hAnsi="Times New Roman"/>
          <w:sz w:val="24"/>
          <w:szCs w:val="22"/>
          <w:lang w:val="es-ES_tradnl"/>
        </w:rPr>
        <w:t xml:space="preserve"> de “lo taino” y “lo caribe” contiene un extenso lastre de intereses </w:t>
      </w:r>
      <w:r w:rsidR="00D43ABB">
        <w:rPr>
          <w:rFonts w:ascii="Times New Roman" w:hAnsi="Times New Roman"/>
          <w:sz w:val="24"/>
          <w:szCs w:val="22"/>
          <w:lang w:val="es-ES_tradnl"/>
        </w:rPr>
        <w:t>económicos</w:t>
      </w:r>
      <w:r w:rsidR="008D03C7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D43ABB">
        <w:rPr>
          <w:rFonts w:ascii="Times New Roman" w:hAnsi="Times New Roman"/>
          <w:sz w:val="24"/>
          <w:szCs w:val="22"/>
          <w:lang w:val="es-ES_tradnl"/>
        </w:rPr>
        <w:t>políticos</w:t>
      </w:r>
      <w:r w:rsidR="008D03C7">
        <w:rPr>
          <w:rFonts w:ascii="Times New Roman" w:hAnsi="Times New Roman"/>
          <w:sz w:val="24"/>
          <w:szCs w:val="22"/>
          <w:lang w:val="es-ES_tradnl"/>
        </w:rPr>
        <w:t xml:space="preserve"> y socioculturales. </w:t>
      </w:r>
      <w:r w:rsidR="00D43ABB">
        <w:rPr>
          <w:rFonts w:ascii="Times New Roman" w:hAnsi="Times New Roman"/>
          <w:sz w:val="24"/>
          <w:szCs w:val="22"/>
          <w:lang w:val="es-ES_tradnl"/>
        </w:rPr>
        <w:t xml:space="preserve">El nuevo mundo trajo consigo nuevas oportunidades de comercio, adquisición de riquezas y </w:t>
      </w:r>
      <w:r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D43ABB">
        <w:rPr>
          <w:rFonts w:ascii="Times New Roman" w:hAnsi="Times New Roman"/>
          <w:sz w:val="24"/>
          <w:szCs w:val="22"/>
          <w:lang w:val="es-ES_tradnl"/>
        </w:rPr>
        <w:t xml:space="preserve">materia prima para el mercado europeo. </w:t>
      </w:r>
      <w:r>
        <w:rPr>
          <w:rFonts w:ascii="Times New Roman" w:hAnsi="Times New Roman"/>
          <w:sz w:val="24"/>
          <w:szCs w:val="22"/>
          <w:lang w:val="es-ES_tradnl"/>
        </w:rPr>
        <w:t>En momento</w:t>
      </w:r>
      <w:r w:rsidR="00D8481B">
        <w:rPr>
          <w:rFonts w:ascii="Times New Roman" w:hAnsi="Times New Roman"/>
          <w:sz w:val="24"/>
          <w:szCs w:val="22"/>
          <w:lang w:val="es-ES_tradnl"/>
        </w:rPr>
        <w:t>s</w:t>
      </w:r>
      <w:r>
        <w:rPr>
          <w:rFonts w:ascii="Times New Roman" w:hAnsi="Times New Roman"/>
          <w:sz w:val="24"/>
          <w:szCs w:val="22"/>
          <w:lang w:val="es-ES_tradnl"/>
        </w:rPr>
        <w:t xml:space="preserve"> de </w:t>
      </w:r>
      <w:r w:rsidR="00FB74F2">
        <w:rPr>
          <w:rFonts w:ascii="Times New Roman" w:hAnsi="Times New Roman"/>
          <w:sz w:val="24"/>
          <w:szCs w:val="22"/>
          <w:lang w:val="es-ES_tradnl"/>
        </w:rPr>
        <w:t xml:space="preserve">precariedad </w:t>
      </w:r>
      <w:r w:rsidR="006C51C7">
        <w:rPr>
          <w:rFonts w:ascii="Times New Roman" w:hAnsi="Times New Roman"/>
          <w:sz w:val="24"/>
          <w:szCs w:val="22"/>
          <w:lang w:val="es-ES_tradnl"/>
        </w:rPr>
        <w:t>económica</w:t>
      </w:r>
      <w:r>
        <w:rPr>
          <w:rFonts w:ascii="Times New Roman" w:hAnsi="Times New Roman"/>
          <w:sz w:val="24"/>
          <w:szCs w:val="22"/>
          <w:lang w:val="es-ES_tradnl"/>
        </w:rPr>
        <w:t xml:space="preserve">, la Corona </w:t>
      </w:r>
      <w:r w:rsidR="00FB74F2">
        <w:rPr>
          <w:rFonts w:ascii="Times New Roman" w:hAnsi="Times New Roman"/>
          <w:sz w:val="24"/>
          <w:szCs w:val="22"/>
          <w:lang w:val="es-ES_tradnl"/>
        </w:rPr>
        <w:t xml:space="preserve">española y el </w:t>
      </w:r>
      <w:r w:rsidR="006C51C7">
        <w:rPr>
          <w:rFonts w:ascii="Times New Roman" w:hAnsi="Times New Roman"/>
          <w:sz w:val="24"/>
          <w:szCs w:val="22"/>
          <w:lang w:val="es-ES_tradnl"/>
        </w:rPr>
        <w:t>genovés</w:t>
      </w:r>
      <w:r w:rsidR="00FB74F2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C51C7">
        <w:rPr>
          <w:rFonts w:ascii="Times New Roman" w:hAnsi="Times New Roman"/>
          <w:sz w:val="24"/>
          <w:szCs w:val="22"/>
          <w:lang w:val="es-ES_tradnl"/>
        </w:rPr>
        <w:t>Cristóbal</w:t>
      </w:r>
      <w:r w:rsidR="00FB74F2">
        <w:rPr>
          <w:rFonts w:ascii="Times New Roman" w:hAnsi="Times New Roman"/>
          <w:sz w:val="24"/>
          <w:szCs w:val="22"/>
          <w:lang w:val="es-ES_tradnl"/>
        </w:rPr>
        <w:t xml:space="preserve"> Colon, se lanzan a </w:t>
      </w:r>
      <w:r w:rsidR="00026C97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6C51C7">
        <w:rPr>
          <w:rFonts w:ascii="Times New Roman" w:hAnsi="Times New Roman"/>
          <w:sz w:val="24"/>
          <w:szCs w:val="22"/>
          <w:lang w:val="es-ES_tradnl"/>
        </w:rPr>
        <w:t>búsqueda</w:t>
      </w:r>
      <w:r w:rsidR="00026C97">
        <w:rPr>
          <w:rFonts w:ascii="Times New Roman" w:hAnsi="Times New Roman"/>
          <w:sz w:val="24"/>
          <w:szCs w:val="22"/>
          <w:lang w:val="es-ES_tradnl"/>
        </w:rPr>
        <w:t xml:space="preserve"> de riquezas en </w:t>
      </w:r>
      <w:r w:rsidR="006C51C7">
        <w:rPr>
          <w:rFonts w:ascii="Times New Roman" w:hAnsi="Times New Roman"/>
          <w:sz w:val="24"/>
          <w:szCs w:val="22"/>
          <w:lang w:val="es-ES_tradnl"/>
        </w:rPr>
        <w:t>océanos</w:t>
      </w:r>
      <w:r w:rsidR="00026C97">
        <w:rPr>
          <w:rFonts w:ascii="Times New Roman" w:hAnsi="Times New Roman"/>
          <w:sz w:val="24"/>
          <w:szCs w:val="22"/>
          <w:lang w:val="es-ES_tradnl"/>
        </w:rPr>
        <w:t xml:space="preserve"> desconocidos.</w:t>
      </w:r>
      <w:r w:rsidR="00D8481B"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8D03C7" w:rsidRDefault="00026C97" w:rsidP="00B32156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844D53">
        <w:rPr>
          <w:rFonts w:ascii="Times New Roman" w:hAnsi="Times New Roman"/>
          <w:sz w:val="24"/>
          <w:szCs w:val="22"/>
          <w:lang w:val="es-ES_tradnl"/>
        </w:rPr>
        <w:t xml:space="preserve">Dentro de este marco </w:t>
      </w:r>
      <w:r w:rsidR="00861C9C">
        <w:rPr>
          <w:rFonts w:ascii="Times New Roman" w:hAnsi="Times New Roman"/>
          <w:sz w:val="24"/>
          <w:szCs w:val="22"/>
          <w:lang w:val="es-ES_tradnl"/>
        </w:rPr>
        <w:t>histórico,</w:t>
      </w:r>
      <w:r w:rsidR="00844D53">
        <w:rPr>
          <w:rFonts w:ascii="Times New Roman" w:hAnsi="Times New Roman"/>
          <w:sz w:val="24"/>
          <w:szCs w:val="22"/>
          <w:lang w:val="es-ES_tradnl"/>
        </w:rPr>
        <w:t xml:space="preserve"> se construye un</w:t>
      </w:r>
      <w:r w:rsidR="00A371BD" w:rsidRPr="00507AC4">
        <w:rPr>
          <w:rFonts w:ascii="Times New Roman" w:hAnsi="Times New Roman"/>
          <w:sz w:val="24"/>
          <w:szCs w:val="22"/>
          <w:lang w:val="es-ES_tradnl"/>
        </w:rPr>
        <w:t xml:space="preserve"> discurso </w:t>
      </w:r>
      <w:r w:rsidR="00E83196" w:rsidRPr="00507AC4">
        <w:rPr>
          <w:rFonts w:ascii="Times New Roman" w:hAnsi="Times New Roman"/>
          <w:sz w:val="24"/>
          <w:szCs w:val="22"/>
          <w:lang w:val="es-ES_tradnl"/>
        </w:rPr>
        <w:t>político</w:t>
      </w:r>
      <w:r w:rsidR="00AF4A88" w:rsidRPr="00507AC4">
        <w:rPr>
          <w:rFonts w:ascii="Times New Roman" w:hAnsi="Times New Roman"/>
          <w:sz w:val="24"/>
          <w:szCs w:val="22"/>
          <w:lang w:val="es-ES_tradnl"/>
        </w:rPr>
        <w:t xml:space="preserve"> e</w:t>
      </w:r>
      <w:r w:rsidR="00907304" w:rsidRPr="00507AC4">
        <w:rPr>
          <w:rFonts w:ascii="Times New Roman" w:hAnsi="Times New Roman"/>
          <w:sz w:val="24"/>
          <w:szCs w:val="22"/>
          <w:lang w:val="es-ES_tradnl"/>
        </w:rPr>
        <w:t xml:space="preserve">n particular, </w:t>
      </w:r>
      <w:r w:rsidR="00C22895">
        <w:rPr>
          <w:rFonts w:ascii="Times New Roman" w:hAnsi="Times New Roman"/>
          <w:sz w:val="24"/>
          <w:szCs w:val="22"/>
          <w:lang w:val="es-ES_tradnl"/>
        </w:rPr>
        <w:t>dictaminado por la Iglesia, Castilla y Europa</w:t>
      </w:r>
      <w:r w:rsidR="0000338E">
        <w:rPr>
          <w:rFonts w:ascii="Times New Roman" w:hAnsi="Times New Roman"/>
          <w:sz w:val="24"/>
          <w:szCs w:val="22"/>
          <w:lang w:val="es-ES_tradnl"/>
        </w:rPr>
        <w:t>. F</w:t>
      </w:r>
      <w:r w:rsidR="00C22895">
        <w:rPr>
          <w:rFonts w:ascii="Times New Roman" w:hAnsi="Times New Roman"/>
          <w:sz w:val="24"/>
          <w:szCs w:val="22"/>
          <w:lang w:val="es-ES_tradnl"/>
        </w:rPr>
        <w:t>omentan</w:t>
      </w:r>
      <w:r w:rsidR="0000338E">
        <w:rPr>
          <w:rFonts w:ascii="Times New Roman" w:hAnsi="Times New Roman"/>
          <w:sz w:val="24"/>
          <w:szCs w:val="22"/>
          <w:lang w:val="es-ES_tradnl"/>
        </w:rPr>
        <w:t>do</w:t>
      </w:r>
      <w:r w:rsidR="00C22895">
        <w:rPr>
          <w:rFonts w:ascii="Times New Roman" w:hAnsi="Times New Roman"/>
          <w:sz w:val="24"/>
          <w:szCs w:val="22"/>
          <w:lang w:val="es-ES_tradnl"/>
        </w:rPr>
        <w:t xml:space="preserve"> la justificación de su intervención en Am</w:t>
      </w:r>
      <w:r w:rsidR="0000338E">
        <w:rPr>
          <w:rFonts w:ascii="Times New Roman" w:hAnsi="Times New Roman"/>
          <w:sz w:val="24"/>
          <w:szCs w:val="22"/>
          <w:lang w:val="es-ES_tradnl"/>
        </w:rPr>
        <w:t>é</w:t>
      </w:r>
      <w:r w:rsidR="00C22895">
        <w:rPr>
          <w:rFonts w:ascii="Times New Roman" w:hAnsi="Times New Roman"/>
          <w:sz w:val="24"/>
          <w:szCs w:val="22"/>
          <w:lang w:val="es-ES_tradnl"/>
        </w:rPr>
        <w:t xml:space="preserve">rica, la esclavitud y masacre de millones de </w:t>
      </w:r>
      <w:r w:rsidR="00265DD3">
        <w:rPr>
          <w:rFonts w:ascii="Times New Roman" w:hAnsi="Times New Roman"/>
          <w:sz w:val="24"/>
          <w:szCs w:val="22"/>
          <w:lang w:val="es-ES_tradnl"/>
        </w:rPr>
        <w:t>indígenas</w:t>
      </w:r>
      <w:r w:rsidR="002850C2">
        <w:rPr>
          <w:rFonts w:ascii="Times New Roman" w:hAnsi="Times New Roman"/>
          <w:sz w:val="24"/>
          <w:szCs w:val="22"/>
          <w:lang w:val="es-ES_tradnl"/>
        </w:rPr>
        <w:t>, se procede a establecer la cristianización de Am</w:t>
      </w:r>
      <w:r w:rsidR="00B32156">
        <w:rPr>
          <w:rFonts w:ascii="Times New Roman" w:hAnsi="Times New Roman"/>
          <w:sz w:val="24"/>
          <w:szCs w:val="22"/>
          <w:lang w:val="es-ES_tradnl"/>
        </w:rPr>
        <w:t>é</w:t>
      </w:r>
      <w:r w:rsidR="002850C2">
        <w:rPr>
          <w:rFonts w:ascii="Times New Roman" w:hAnsi="Times New Roman"/>
          <w:sz w:val="24"/>
          <w:szCs w:val="22"/>
          <w:lang w:val="es-ES_tradnl"/>
        </w:rPr>
        <w:t xml:space="preserve">rica para la </w:t>
      </w:r>
      <w:r w:rsidR="00106A8A">
        <w:rPr>
          <w:rFonts w:ascii="Times New Roman" w:hAnsi="Times New Roman"/>
          <w:sz w:val="24"/>
          <w:szCs w:val="22"/>
          <w:lang w:val="es-ES_tradnl"/>
        </w:rPr>
        <w:t>salvación</w:t>
      </w:r>
      <w:r w:rsidR="002850C2">
        <w:rPr>
          <w:rFonts w:ascii="Times New Roman" w:hAnsi="Times New Roman"/>
          <w:sz w:val="24"/>
          <w:szCs w:val="22"/>
          <w:lang w:val="es-ES_tradnl"/>
        </w:rPr>
        <w:t xml:space="preserve"> de las almas de los </w:t>
      </w:r>
      <w:r w:rsidR="00106A8A">
        <w:rPr>
          <w:rFonts w:ascii="Times New Roman" w:hAnsi="Times New Roman"/>
          <w:sz w:val="24"/>
          <w:szCs w:val="22"/>
          <w:lang w:val="es-ES_tradnl"/>
        </w:rPr>
        <w:t>poseídos</w:t>
      </w:r>
      <w:r w:rsidR="002850C2">
        <w:rPr>
          <w:rFonts w:ascii="Times New Roman" w:hAnsi="Times New Roman"/>
          <w:sz w:val="24"/>
          <w:szCs w:val="22"/>
          <w:lang w:val="es-ES_tradnl"/>
        </w:rPr>
        <w:t xml:space="preserve"> (todo aquel que no se asimilaba al patriarcado europeo). </w:t>
      </w:r>
      <w:r w:rsidR="00106A8A">
        <w:rPr>
          <w:rFonts w:ascii="Times New Roman" w:hAnsi="Times New Roman"/>
          <w:sz w:val="24"/>
          <w:szCs w:val="22"/>
          <w:lang w:val="es-ES_tradnl"/>
        </w:rPr>
        <w:t>P</w:t>
      </w:r>
      <w:r w:rsidR="00907304" w:rsidRPr="00507AC4">
        <w:rPr>
          <w:rFonts w:ascii="Times New Roman" w:hAnsi="Times New Roman"/>
          <w:sz w:val="24"/>
          <w:szCs w:val="22"/>
          <w:lang w:val="es-ES_tradnl"/>
        </w:rPr>
        <w:t xml:space="preserve">osteriormente dichos </w:t>
      </w:r>
      <w:r w:rsidR="00443CE1" w:rsidRPr="00507AC4">
        <w:rPr>
          <w:rFonts w:ascii="Times New Roman" w:hAnsi="Times New Roman"/>
          <w:sz w:val="24"/>
          <w:szCs w:val="22"/>
          <w:lang w:val="es-ES_tradnl"/>
        </w:rPr>
        <w:t>conceptos</w:t>
      </w:r>
      <w:r w:rsidR="004D50F9" w:rsidRPr="00507AC4">
        <w:rPr>
          <w:rFonts w:ascii="Times New Roman" w:hAnsi="Times New Roman"/>
          <w:sz w:val="24"/>
          <w:szCs w:val="22"/>
          <w:lang w:val="es-ES_tradnl"/>
        </w:rPr>
        <w:t xml:space="preserve"> coloniales</w:t>
      </w:r>
      <w:r w:rsidR="00F102CC" w:rsidRPr="00507AC4">
        <w:rPr>
          <w:rFonts w:ascii="Times New Roman" w:hAnsi="Times New Roman"/>
          <w:sz w:val="24"/>
          <w:szCs w:val="22"/>
          <w:lang w:val="es-ES_tradnl"/>
        </w:rPr>
        <w:t>, emanados del mismo</w:t>
      </w:r>
      <w:r w:rsidR="00AF4A88" w:rsidRPr="00507AC4">
        <w:rPr>
          <w:rFonts w:ascii="Times New Roman" w:hAnsi="Times New Roman"/>
          <w:sz w:val="24"/>
          <w:szCs w:val="22"/>
          <w:lang w:val="es-ES_tradnl"/>
        </w:rPr>
        <w:t>,</w:t>
      </w:r>
      <w:r w:rsidR="004D50F9" w:rsidRPr="00507AC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43CE1" w:rsidRPr="00507AC4">
        <w:rPr>
          <w:rFonts w:ascii="Times New Roman" w:hAnsi="Times New Roman"/>
          <w:sz w:val="24"/>
          <w:szCs w:val="22"/>
          <w:lang w:val="es-ES_tradnl"/>
        </w:rPr>
        <w:t xml:space="preserve">contribuyen a la </w:t>
      </w:r>
      <w:r w:rsidR="0084341E" w:rsidRPr="00507AC4">
        <w:rPr>
          <w:rFonts w:ascii="Times New Roman" w:hAnsi="Times New Roman"/>
          <w:sz w:val="24"/>
          <w:szCs w:val="22"/>
          <w:lang w:val="es-ES_tradnl"/>
        </w:rPr>
        <w:t>expansión</w:t>
      </w:r>
      <w:r w:rsidR="00443CE1" w:rsidRPr="00507AC4">
        <w:rPr>
          <w:rFonts w:ascii="Times New Roman" w:hAnsi="Times New Roman"/>
          <w:sz w:val="24"/>
          <w:szCs w:val="22"/>
          <w:lang w:val="es-ES_tradnl"/>
        </w:rPr>
        <w:t xml:space="preserve"> colonial</w:t>
      </w:r>
      <w:r w:rsidR="00B32156">
        <w:rPr>
          <w:rFonts w:ascii="Times New Roman" w:hAnsi="Times New Roman"/>
          <w:sz w:val="24"/>
          <w:szCs w:val="22"/>
          <w:lang w:val="es-ES_tradnl"/>
        </w:rPr>
        <w:t xml:space="preserve"> por toda América.</w:t>
      </w:r>
      <w:r w:rsidR="00AF4A88" w:rsidRPr="00507AC4"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517276" w:rsidRDefault="00B32156" w:rsidP="003D2776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Entonces, la </w:t>
      </w:r>
      <w:r w:rsidR="00BC65A6" w:rsidRPr="00D13901">
        <w:rPr>
          <w:rFonts w:ascii="Times New Roman" w:hAnsi="Times New Roman"/>
          <w:sz w:val="24"/>
          <w:szCs w:val="22"/>
          <w:lang w:val="es-ES_tradnl"/>
        </w:rPr>
        <w:t>procedencia</w:t>
      </w:r>
      <w:r w:rsidR="00BC65A6">
        <w:rPr>
          <w:rFonts w:ascii="Times New Roman" w:hAnsi="Times New Roman"/>
          <w:sz w:val="24"/>
          <w:szCs w:val="22"/>
          <w:lang w:val="es-ES_tradnl"/>
        </w:rPr>
        <w:t xml:space="preserve"> u origen de ambos t</w:t>
      </w:r>
      <w:r w:rsidR="00D338A1">
        <w:rPr>
          <w:rFonts w:ascii="Times New Roman" w:hAnsi="Times New Roman"/>
          <w:sz w:val="24"/>
          <w:szCs w:val="22"/>
          <w:lang w:val="es-ES_tradnl"/>
        </w:rPr>
        <w:t>érminos surge mediante varias</w:t>
      </w:r>
      <w:r w:rsidR="00BC65A6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50898">
        <w:rPr>
          <w:rFonts w:ascii="Times New Roman" w:hAnsi="Times New Roman"/>
          <w:sz w:val="24"/>
          <w:szCs w:val="22"/>
          <w:lang w:val="es-ES_tradnl"/>
        </w:rPr>
        <w:t>interpretaciones</w:t>
      </w:r>
      <w:r w:rsidR="00DC0304">
        <w:rPr>
          <w:rFonts w:ascii="Times New Roman" w:hAnsi="Times New Roman"/>
          <w:sz w:val="24"/>
          <w:szCs w:val="22"/>
          <w:lang w:val="es-ES_tradnl"/>
        </w:rPr>
        <w:t>, “t</w:t>
      </w:r>
      <w:r w:rsidR="007306FF">
        <w:rPr>
          <w:rFonts w:ascii="Times New Roman" w:hAnsi="Times New Roman"/>
          <w:sz w:val="24"/>
          <w:szCs w:val="22"/>
          <w:lang w:val="es-ES_tradnl"/>
        </w:rPr>
        <w:t>aíno”</w:t>
      </w:r>
      <w:r w:rsidR="00C453DD">
        <w:rPr>
          <w:rFonts w:ascii="Times New Roman" w:hAnsi="Times New Roman"/>
          <w:sz w:val="24"/>
          <w:szCs w:val="22"/>
          <w:lang w:val="es-ES_tradnl"/>
        </w:rPr>
        <w:t xml:space="preserve"> y “caribe” y todo lo relacionado con estos</w:t>
      </w:r>
      <w:r w:rsidR="007306FF">
        <w:rPr>
          <w:rFonts w:ascii="Times New Roman" w:hAnsi="Times New Roman"/>
          <w:sz w:val="24"/>
          <w:szCs w:val="22"/>
          <w:lang w:val="es-ES_tradnl"/>
        </w:rPr>
        <w:t xml:space="preserve"> surge desde construcciones coloniales ejercidas bajo un poder imp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erial en un 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determinado 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contexto económico. </w:t>
      </w:r>
      <w:r w:rsidR="006C51C7">
        <w:rPr>
          <w:rFonts w:ascii="Times New Roman" w:hAnsi="Times New Roman"/>
          <w:sz w:val="24"/>
          <w:szCs w:val="22"/>
          <w:lang w:val="es-ES_tradnl"/>
        </w:rPr>
        <w:t>Quizás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6C51C7">
        <w:rPr>
          <w:rFonts w:ascii="Times New Roman" w:hAnsi="Times New Roman"/>
          <w:sz w:val="24"/>
          <w:szCs w:val="22"/>
          <w:lang w:val="es-ES_tradnl"/>
        </w:rPr>
        <w:t>podríamos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1F3188">
        <w:rPr>
          <w:rFonts w:ascii="Times New Roman" w:hAnsi="Times New Roman"/>
          <w:sz w:val="24"/>
          <w:szCs w:val="22"/>
          <w:lang w:val="es-ES_tradnl"/>
        </w:rPr>
        <w:t xml:space="preserve">proveer una definición </w:t>
      </w:r>
      <w:r w:rsidR="006C51C7">
        <w:rPr>
          <w:rFonts w:ascii="Times New Roman" w:hAnsi="Times New Roman"/>
          <w:sz w:val="24"/>
          <w:szCs w:val="22"/>
          <w:lang w:val="es-ES_tradnl"/>
        </w:rPr>
        <w:t>académica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 sobre lo que se ha encontrado hasta el </w:t>
      </w:r>
      <w:r w:rsidR="00450898">
        <w:rPr>
          <w:rFonts w:ascii="Times New Roman" w:hAnsi="Times New Roman"/>
          <w:sz w:val="24"/>
          <w:szCs w:val="22"/>
          <w:lang w:val="es-ES_tradnl"/>
        </w:rPr>
        <w:t xml:space="preserve">momento </w:t>
      </w:r>
      <w:r w:rsidR="00C31563">
        <w:rPr>
          <w:rFonts w:ascii="Times New Roman" w:hAnsi="Times New Roman"/>
          <w:sz w:val="24"/>
          <w:szCs w:val="22"/>
          <w:lang w:val="es-ES_tradnl"/>
        </w:rPr>
        <w:t>sobre los conceptos</w:t>
      </w:r>
      <w:r w:rsidR="00450898">
        <w:rPr>
          <w:rFonts w:ascii="Times New Roman" w:hAnsi="Times New Roman"/>
          <w:sz w:val="24"/>
          <w:szCs w:val="22"/>
          <w:lang w:val="es-ES_tradnl"/>
        </w:rPr>
        <w:t xml:space="preserve"> de estas etnias denominadas taí</w:t>
      </w:r>
      <w:r w:rsidR="00C31563">
        <w:rPr>
          <w:rFonts w:ascii="Times New Roman" w:hAnsi="Times New Roman"/>
          <w:sz w:val="24"/>
          <w:szCs w:val="22"/>
          <w:lang w:val="es-ES_tradnl"/>
        </w:rPr>
        <w:t xml:space="preserve">nos y caribes, pero no estamos aquí para repetir lo ya escrito. </w:t>
      </w:r>
      <w:r w:rsidR="0050485C">
        <w:rPr>
          <w:rFonts w:ascii="Times New Roman" w:hAnsi="Times New Roman"/>
          <w:sz w:val="24"/>
          <w:szCs w:val="22"/>
          <w:lang w:val="es-ES_tradnl"/>
        </w:rPr>
        <w:t>Entonces, se debe internalizar las interpretaciones provistas sobre estos dos</w:t>
      </w:r>
      <w:r w:rsidR="003010D6">
        <w:rPr>
          <w:rFonts w:ascii="Times New Roman" w:hAnsi="Times New Roman"/>
          <w:sz w:val="24"/>
          <w:szCs w:val="22"/>
          <w:lang w:val="es-ES_tradnl"/>
        </w:rPr>
        <w:t xml:space="preserve"> (2)</w:t>
      </w:r>
      <w:r w:rsidR="0050485C">
        <w:rPr>
          <w:rFonts w:ascii="Times New Roman" w:hAnsi="Times New Roman"/>
          <w:sz w:val="24"/>
          <w:szCs w:val="22"/>
          <w:lang w:val="es-ES_tradnl"/>
        </w:rPr>
        <w:t xml:space="preserve"> grupos, ya no tanto como una </w:t>
      </w:r>
      <w:r w:rsidR="006C51C7">
        <w:rPr>
          <w:rFonts w:ascii="Times New Roman" w:hAnsi="Times New Roman"/>
          <w:sz w:val="24"/>
          <w:szCs w:val="22"/>
          <w:lang w:val="es-ES_tradnl"/>
        </w:rPr>
        <w:t>definición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 conceptual</w:t>
      </w:r>
      <w:r w:rsidR="0050485C">
        <w:rPr>
          <w:rFonts w:ascii="Times New Roman" w:hAnsi="Times New Roman"/>
          <w:sz w:val="24"/>
          <w:szCs w:val="22"/>
          <w:lang w:val="es-ES_tradnl"/>
        </w:rPr>
        <w:t xml:space="preserve"> sino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 como una</w:t>
      </w:r>
      <w:r w:rsidR="0050485C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C51C7">
        <w:rPr>
          <w:rFonts w:ascii="Times New Roman" w:hAnsi="Times New Roman"/>
          <w:sz w:val="24"/>
          <w:szCs w:val="22"/>
          <w:lang w:val="es-ES_tradnl"/>
        </w:rPr>
        <w:t>simbología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50485C">
        <w:rPr>
          <w:rFonts w:ascii="Times New Roman" w:hAnsi="Times New Roman"/>
          <w:sz w:val="24"/>
          <w:szCs w:val="22"/>
          <w:lang w:val="es-ES_tradnl"/>
        </w:rPr>
        <w:t xml:space="preserve">modos de vidas, 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religiosidades, </w:t>
      </w:r>
      <w:r w:rsidR="0050485C">
        <w:rPr>
          <w:rFonts w:ascii="Times New Roman" w:hAnsi="Times New Roman"/>
          <w:sz w:val="24"/>
          <w:szCs w:val="22"/>
          <w:lang w:val="es-ES_tradnl"/>
        </w:rPr>
        <w:t>comunidades</w:t>
      </w:r>
      <w:r w:rsidR="009B3B46">
        <w:rPr>
          <w:rFonts w:ascii="Times New Roman" w:hAnsi="Times New Roman"/>
          <w:sz w:val="24"/>
          <w:szCs w:val="22"/>
          <w:lang w:val="es-ES_tradnl"/>
        </w:rPr>
        <w:t xml:space="preserve"> tribales y cacicales</w:t>
      </w:r>
      <w:r w:rsidR="004A4357">
        <w:rPr>
          <w:rFonts w:ascii="Times New Roman" w:hAnsi="Times New Roman"/>
          <w:sz w:val="24"/>
          <w:szCs w:val="22"/>
          <w:lang w:val="es-ES_tradnl"/>
        </w:rPr>
        <w:t xml:space="preserve">, redes de apoyo, comercio e </w:t>
      </w:r>
      <w:r w:rsidR="0050485C">
        <w:rPr>
          <w:rFonts w:ascii="Times New Roman" w:hAnsi="Times New Roman"/>
          <w:sz w:val="24"/>
          <w:szCs w:val="22"/>
          <w:lang w:val="es-ES_tradnl"/>
        </w:rPr>
        <w:t>intercambio.</w:t>
      </w:r>
      <w:r w:rsidR="00197457"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EA5503" w:rsidRPr="00B142E7" w:rsidRDefault="00FA3384" w:rsidP="00B142E7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785">
        <w:rPr>
          <w:rFonts w:ascii="Times New Roman" w:hAnsi="Times New Roman"/>
          <w:sz w:val="24"/>
          <w:szCs w:val="22"/>
          <w:lang w:val="es-ES_tradnl"/>
        </w:rPr>
        <w:t xml:space="preserve">Los primeros intentos en definir el </w:t>
      </w:r>
      <w:r w:rsidR="00A02544" w:rsidRPr="00AC6785">
        <w:rPr>
          <w:rFonts w:ascii="Times New Roman" w:hAnsi="Times New Roman"/>
          <w:sz w:val="24"/>
          <w:szCs w:val="22"/>
          <w:lang w:val="es-ES_tradnl"/>
        </w:rPr>
        <w:t>término</w:t>
      </w:r>
      <w:r w:rsidRPr="00AC6785">
        <w:rPr>
          <w:rFonts w:ascii="Times New Roman" w:hAnsi="Times New Roman"/>
          <w:sz w:val="24"/>
          <w:szCs w:val="22"/>
          <w:lang w:val="es-ES_tradnl"/>
        </w:rPr>
        <w:t xml:space="preserve"> ta</w:t>
      </w:r>
      <w:r w:rsidR="00A02544" w:rsidRPr="00AC6785">
        <w:rPr>
          <w:rFonts w:ascii="Times New Roman" w:hAnsi="Times New Roman"/>
          <w:sz w:val="24"/>
          <w:szCs w:val="22"/>
          <w:lang w:val="es-ES_tradnl"/>
        </w:rPr>
        <w:t>í</w:t>
      </w:r>
      <w:r w:rsidRPr="00AC6785">
        <w:rPr>
          <w:rFonts w:ascii="Times New Roman" w:hAnsi="Times New Roman"/>
          <w:sz w:val="24"/>
          <w:szCs w:val="22"/>
          <w:lang w:val="es-ES_tradnl"/>
        </w:rPr>
        <w:t xml:space="preserve">no fueron </w:t>
      </w:r>
      <w:r w:rsidR="00A02544" w:rsidRPr="00AC6785">
        <w:rPr>
          <w:rFonts w:ascii="Times New Roman" w:hAnsi="Times New Roman"/>
          <w:sz w:val="24"/>
          <w:szCs w:val="22"/>
          <w:lang w:val="es-ES_tradnl"/>
        </w:rPr>
        <w:t>múltiples</w:t>
      </w:r>
      <w:r w:rsidRPr="00AC6785">
        <w:rPr>
          <w:rFonts w:ascii="Times New Roman" w:hAnsi="Times New Roman"/>
          <w:sz w:val="24"/>
          <w:szCs w:val="22"/>
          <w:lang w:val="es-ES_tradnl"/>
        </w:rPr>
        <w:t xml:space="preserve"> en su </w:t>
      </w:r>
      <w:r w:rsidR="00A02544" w:rsidRPr="00AC6785">
        <w:rPr>
          <w:rFonts w:ascii="Times New Roman" w:hAnsi="Times New Roman"/>
          <w:sz w:val="24"/>
          <w:szCs w:val="22"/>
          <w:lang w:val="es-ES_tradnl"/>
        </w:rPr>
        <w:t>esencia</w:t>
      </w:r>
      <w:r w:rsidRPr="00AC6785">
        <w:rPr>
          <w:rFonts w:ascii="Times New Roman" w:hAnsi="Times New Roman"/>
          <w:sz w:val="24"/>
          <w:szCs w:val="22"/>
          <w:lang w:val="es-ES_tradnl"/>
        </w:rPr>
        <w:t xml:space="preserve">, comenzando con 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las crónicas </w:t>
      </w:r>
      <w:r w:rsidR="005903D0">
        <w:rPr>
          <w:rFonts w:ascii="Times New Roman" w:hAnsi="Times New Roman"/>
          <w:sz w:val="24"/>
          <w:szCs w:val="22"/>
          <w:lang w:val="es-ES_tradnl"/>
        </w:rPr>
        <w:t>(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>españolas</w:t>
      </w:r>
      <w:r w:rsidR="0053437A">
        <w:rPr>
          <w:rFonts w:ascii="Times New Roman" w:hAnsi="Times New Roman"/>
          <w:sz w:val="24"/>
          <w:szCs w:val="22"/>
          <w:lang w:val="es-ES_tradnl"/>
        </w:rPr>
        <w:t xml:space="preserve"> S. XVI</w:t>
      </w:r>
      <w:r w:rsidR="005903D0">
        <w:rPr>
          <w:rFonts w:ascii="Times New Roman" w:hAnsi="Times New Roman"/>
          <w:sz w:val="24"/>
          <w:szCs w:val="22"/>
          <w:lang w:val="es-ES_tradnl"/>
        </w:rPr>
        <w:t>)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8314A7" w:rsidRPr="00AC6785">
        <w:rPr>
          <w:rFonts w:ascii="Times New Roman" w:hAnsi="Times New Roman"/>
          <w:sz w:val="24"/>
          <w:szCs w:val="22"/>
          <w:lang w:val="es-ES_tradnl"/>
        </w:rPr>
        <w:t>La definición</w:t>
      </w:r>
      <w:r w:rsidR="002905EB">
        <w:rPr>
          <w:rFonts w:ascii="Times New Roman" w:hAnsi="Times New Roman"/>
          <w:sz w:val="24"/>
          <w:szCs w:val="22"/>
          <w:lang w:val="es-ES_tradnl"/>
        </w:rPr>
        <w:t xml:space="preserve"> de t</w:t>
      </w:r>
      <w:r w:rsidR="008314A7" w:rsidRPr="00AC6785">
        <w:rPr>
          <w:rFonts w:ascii="Times New Roman" w:hAnsi="Times New Roman"/>
          <w:sz w:val="24"/>
          <w:szCs w:val="22"/>
          <w:lang w:val="es-ES_tradnl"/>
        </w:rPr>
        <w:t>a</w:t>
      </w:r>
      <w:r w:rsidR="002905EB">
        <w:rPr>
          <w:rFonts w:ascii="Times New Roman" w:hAnsi="Times New Roman"/>
          <w:sz w:val="24"/>
          <w:szCs w:val="22"/>
          <w:lang w:val="es-ES_tradnl"/>
        </w:rPr>
        <w:t>í</w:t>
      </w:r>
      <w:r w:rsidR="008314A7" w:rsidRPr="00AC6785">
        <w:rPr>
          <w:rFonts w:ascii="Times New Roman" w:hAnsi="Times New Roman"/>
          <w:sz w:val="24"/>
          <w:szCs w:val="22"/>
          <w:lang w:val="es-ES_tradnl"/>
        </w:rPr>
        <w:t>no</w:t>
      </w:r>
      <w:r w:rsidR="005216B0">
        <w:rPr>
          <w:rFonts w:ascii="Times New Roman" w:hAnsi="Times New Roman"/>
          <w:sz w:val="24"/>
          <w:szCs w:val="22"/>
          <w:lang w:val="es-ES_tradnl"/>
        </w:rPr>
        <w:t xml:space="preserve"> en lengua arahuaca</w:t>
      </w:r>
      <w:r w:rsidR="008314A7" w:rsidRPr="00AC6785">
        <w:rPr>
          <w:rFonts w:ascii="Times New Roman" w:hAnsi="Times New Roman"/>
          <w:sz w:val="24"/>
          <w:szCs w:val="22"/>
          <w:lang w:val="es-ES_tradnl"/>
        </w:rPr>
        <w:t>: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buen</w:t>
      </w:r>
      <w:r w:rsidR="00947834" w:rsidRPr="00AC6785">
        <w:rPr>
          <w:rFonts w:ascii="Times New Roman" w:hAnsi="Times New Roman"/>
          <w:sz w:val="24"/>
          <w:szCs w:val="22"/>
          <w:lang w:val="es-ES_tradnl"/>
        </w:rPr>
        <w:t>o o</w:t>
      </w:r>
      <w:r w:rsidR="005216B0">
        <w:rPr>
          <w:rFonts w:ascii="Times New Roman" w:hAnsi="Times New Roman"/>
          <w:sz w:val="24"/>
          <w:szCs w:val="22"/>
          <w:lang w:val="es-ES_tradnl"/>
        </w:rPr>
        <w:t xml:space="preserve"> noble, fueron determinados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905EB" w:rsidRPr="00AC6785">
        <w:rPr>
          <w:rFonts w:ascii="Times New Roman" w:hAnsi="Times New Roman"/>
          <w:sz w:val="24"/>
          <w:szCs w:val="22"/>
          <w:lang w:val="es-ES_tradnl"/>
        </w:rPr>
        <w:t>más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pasivos que los </w:t>
      </w:r>
      <w:r w:rsidR="002905EB">
        <w:rPr>
          <w:rFonts w:ascii="Times New Roman" w:hAnsi="Times New Roman"/>
          <w:sz w:val="24"/>
          <w:szCs w:val="22"/>
          <w:lang w:val="es-ES_tradnl"/>
        </w:rPr>
        <w:t>“</w:t>
      </w:r>
      <w:proofErr w:type="spellStart"/>
      <w:r w:rsidR="00EA5503" w:rsidRPr="00AC6785">
        <w:rPr>
          <w:rFonts w:ascii="Times New Roman" w:hAnsi="Times New Roman"/>
          <w:sz w:val="24"/>
          <w:szCs w:val="22"/>
          <w:lang w:val="es-ES_tradnl"/>
        </w:rPr>
        <w:t>lucayos</w:t>
      </w:r>
      <w:proofErr w:type="spellEnd"/>
      <w:r w:rsidR="002905EB">
        <w:rPr>
          <w:rFonts w:ascii="Times New Roman" w:hAnsi="Times New Roman"/>
          <w:sz w:val="24"/>
          <w:szCs w:val="22"/>
          <w:lang w:val="es-ES_tradnl"/>
        </w:rPr>
        <w:t>”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de las Bahamas. </w:t>
      </w:r>
      <w:proofErr w:type="spellStart"/>
      <w:r w:rsidR="00EA5503" w:rsidRPr="00AC6785">
        <w:rPr>
          <w:rFonts w:ascii="Times New Roman" w:hAnsi="Times New Roman"/>
          <w:sz w:val="24"/>
          <w:szCs w:val="22"/>
          <w:lang w:val="es-ES_tradnl"/>
        </w:rPr>
        <w:t>Tayno</w:t>
      </w:r>
      <w:proofErr w:type="spellEnd"/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o </w:t>
      </w:r>
      <w:proofErr w:type="spellStart"/>
      <w:r w:rsidR="00EA5503" w:rsidRPr="00AC6785">
        <w:rPr>
          <w:rFonts w:ascii="Times New Roman" w:hAnsi="Times New Roman"/>
          <w:sz w:val="24"/>
          <w:szCs w:val="22"/>
          <w:lang w:val="es-ES_tradnl"/>
        </w:rPr>
        <w:t>tain</w:t>
      </w:r>
      <w:r w:rsidR="002905EB">
        <w:rPr>
          <w:rFonts w:ascii="Times New Roman" w:hAnsi="Times New Roman"/>
          <w:sz w:val="24"/>
          <w:szCs w:val="22"/>
          <w:lang w:val="es-ES_tradnl"/>
        </w:rPr>
        <w:t>ón</w:t>
      </w:r>
      <w:proofErr w:type="spellEnd"/>
      <w:r w:rsidR="002905EB">
        <w:rPr>
          <w:rFonts w:ascii="Times New Roman" w:hAnsi="Times New Roman"/>
          <w:sz w:val="24"/>
          <w:szCs w:val="22"/>
          <w:lang w:val="es-ES_tradnl"/>
        </w:rPr>
        <w:t>,</w:t>
      </w:r>
      <w:r w:rsidR="00561E95">
        <w:rPr>
          <w:rFonts w:ascii="Times New Roman" w:hAnsi="Times New Roman"/>
          <w:sz w:val="24"/>
          <w:szCs w:val="22"/>
          <w:lang w:val="es-ES_tradnl"/>
        </w:rPr>
        <w:t xml:space="preserve"> son los primeros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905EB" w:rsidRPr="00AC6785">
        <w:rPr>
          <w:rFonts w:ascii="Times New Roman" w:hAnsi="Times New Roman"/>
          <w:sz w:val="24"/>
          <w:szCs w:val="22"/>
          <w:lang w:val="es-ES_tradnl"/>
        </w:rPr>
        <w:t>términos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905EB" w:rsidRPr="00AC6785">
        <w:rPr>
          <w:rFonts w:ascii="Times New Roman" w:hAnsi="Times New Roman"/>
          <w:sz w:val="24"/>
          <w:szCs w:val="22"/>
          <w:lang w:val="es-ES_tradnl"/>
        </w:rPr>
        <w:t>españoles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905EB">
        <w:rPr>
          <w:rFonts w:ascii="Times New Roman" w:hAnsi="Times New Roman"/>
          <w:sz w:val="24"/>
          <w:szCs w:val="22"/>
          <w:lang w:val="es-ES_tradnl"/>
        </w:rPr>
        <w:t xml:space="preserve">utilizados en </w:t>
      </w:r>
      <w:r w:rsidR="00947834" w:rsidRPr="00AC6785">
        <w:rPr>
          <w:rFonts w:ascii="Times New Roman" w:hAnsi="Times New Roman"/>
          <w:sz w:val="24"/>
          <w:szCs w:val="22"/>
          <w:lang w:val="es-ES_tradnl"/>
        </w:rPr>
        <w:t>1492 en base a la descripción en la</w:t>
      </w:r>
      <w:r w:rsidR="00EA5503" w:rsidRPr="00AC6785">
        <w:rPr>
          <w:rFonts w:ascii="Times New Roman" w:hAnsi="Times New Roman"/>
          <w:sz w:val="24"/>
          <w:szCs w:val="22"/>
          <w:lang w:val="es-ES_tradnl"/>
        </w:rPr>
        <w:t xml:space="preserve"> isla de Guadalupe.</w:t>
      </w:r>
      <w:r w:rsidR="00807EAA" w:rsidRPr="00AC6785">
        <w:rPr>
          <w:rFonts w:ascii="Times New Roman" w:hAnsi="Times New Roman"/>
          <w:sz w:val="24"/>
          <w:szCs w:val="22"/>
          <w:lang w:val="es-ES_tradnl"/>
        </w:rPr>
        <w:t xml:space="preserve"> La segunda vez que se menciona el </w:t>
      </w:r>
      <w:r w:rsidR="00A341C9" w:rsidRPr="00AC6785">
        <w:rPr>
          <w:rFonts w:ascii="Times New Roman" w:hAnsi="Times New Roman"/>
          <w:sz w:val="24"/>
          <w:szCs w:val="22"/>
          <w:lang w:val="es-ES_tradnl"/>
        </w:rPr>
        <w:t>té</w:t>
      </w:r>
      <w:r w:rsidR="00A341C9">
        <w:rPr>
          <w:rFonts w:ascii="Times New Roman" w:hAnsi="Times New Roman"/>
          <w:sz w:val="24"/>
          <w:szCs w:val="22"/>
          <w:lang w:val="es-ES_tradnl"/>
        </w:rPr>
        <w:t>r</w:t>
      </w:r>
      <w:r w:rsidR="00A341C9" w:rsidRPr="00AC6785">
        <w:rPr>
          <w:rFonts w:ascii="Times New Roman" w:hAnsi="Times New Roman"/>
          <w:sz w:val="24"/>
          <w:szCs w:val="22"/>
          <w:lang w:val="es-ES_tradnl"/>
        </w:rPr>
        <w:t>mino</w:t>
      </w:r>
      <w:r w:rsidR="00C67FAC">
        <w:rPr>
          <w:rFonts w:ascii="Times New Roman" w:hAnsi="Times New Roman"/>
          <w:sz w:val="24"/>
          <w:szCs w:val="22"/>
          <w:lang w:val="es-ES_tradnl"/>
        </w:rPr>
        <w:t xml:space="preserve"> taíno, visto en el </w:t>
      </w:r>
      <w:r w:rsidR="00C67FAC">
        <w:rPr>
          <w:rFonts w:ascii="Times New Roman" w:hAnsi="Times New Roman"/>
          <w:sz w:val="24"/>
          <w:szCs w:val="24"/>
          <w:lang w:val="es-ES_tradnl"/>
        </w:rPr>
        <w:t xml:space="preserve">escrito de </w:t>
      </w:r>
      <w:r w:rsidR="00C67FAC" w:rsidRPr="005310C1">
        <w:rPr>
          <w:rFonts w:ascii="Times New Roman" w:hAnsi="Times New Roman"/>
          <w:sz w:val="24"/>
          <w:szCs w:val="24"/>
          <w:lang w:val="es-ES_tradnl"/>
        </w:rPr>
        <w:t>Dr. Gabriel De La Luz</w:t>
      </w:r>
      <w:r w:rsidR="00C67FA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C67FAC" w:rsidRPr="005310C1">
        <w:rPr>
          <w:rFonts w:ascii="Times New Roman" w:hAnsi="Times New Roman"/>
          <w:sz w:val="24"/>
          <w:szCs w:val="24"/>
          <w:lang w:val="es-ES_tradnl"/>
        </w:rPr>
        <w:t>Rodríguez</w:t>
      </w:r>
      <w:proofErr w:type="spellEnd"/>
      <w:r w:rsidR="00C67FAC" w:rsidRPr="005310C1">
        <w:rPr>
          <w:rFonts w:ascii="Times New Roman" w:hAnsi="Times New Roman"/>
          <w:sz w:val="24"/>
          <w:szCs w:val="24"/>
          <w:lang w:val="es-ES_tradnl"/>
        </w:rPr>
        <w:t>, (2006),</w:t>
      </w:r>
      <w:r w:rsidR="00C67FAC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807EAA" w:rsidRPr="00AC6785">
        <w:rPr>
          <w:rFonts w:ascii="Times New Roman" w:hAnsi="Times New Roman"/>
          <w:i/>
          <w:sz w:val="24"/>
          <w:szCs w:val="24"/>
        </w:rPr>
        <w:t>Taíno</w:t>
      </w:r>
      <w:proofErr w:type="spellEnd"/>
      <w:r w:rsidR="00807EAA" w:rsidRPr="00AC6785">
        <w:rPr>
          <w:rFonts w:ascii="Times New Roman" w:hAnsi="Times New Roman"/>
          <w:i/>
          <w:sz w:val="24"/>
          <w:szCs w:val="24"/>
        </w:rPr>
        <w:t xml:space="preserve"> as a Romantic Signifier: Notes on the Representation of the “Indigenous” in Puerto Rican Archaeological Discourse and </w:t>
      </w:r>
      <w:proofErr w:type="spellStart"/>
      <w:r w:rsidR="00807EAA" w:rsidRPr="00AC6785">
        <w:rPr>
          <w:rFonts w:ascii="Times New Roman" w:hAnsi="Times New Roman"/>
          <w:i/>
          <w:sz w:val="24"/>
          <w:szCs w:val="24"/>
        </w:rPr>
        <w:t>Ethnohistory</w:t>
      </w:r>
      <w:proofErr w:type="spellEnd"/>
      <w:r w:rsidR="00807EAA" w:rsidRPr="005310C1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347F64">
        <w:rPr>
          <w:rFonts w:ascii="Times New Roman" w:hAnsi="Times New Roman"/>
          <w:sz w:val="24"/>
          <w:szCs w:val="22"/>
          <w:lang w:val="es-ES_tradnl"/>
        </w:rPr>
        <w:t>donde se presenta</w:t>
      </w:r>
      <w:r w:rsidR="00B142E7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1E70A4">
        <w:rPr>
          <w:rFonts w:ascii="Times New Roman" w:hAnsi="Times New Roman"/>
          <w:sz w:val="24"/>
          <w:szCs w:val="24"/>
          <w:lang w:val="es-ES_tradnl"/>
        </w:rPr>
        <w:t>una carta redactada</w:t>
      </w:r>
      <w:r w:rsidR="00807EAA" w:rsidRPr="005310C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807EAA" w:rsidRPr="005310C1">
        <w:rPr>
          <w:rFonts w:ascii="Times New Roman" w:hAnsi="Times New Roman"/>
          <w:sz w:val="24"/>
          <w:szCs w:val="22"/>
          <w:lang w:val="es-ES_tradnl"/>
        </w:rPr>
        <w:t xml:space="preserve">por </w:t>
      </w:r>
      <w:r w:rsidR="00807EAA" w:rsidRPr="005310C1">
        <w:rPr>
          <w:rFonts w:ascii="Times New Roman" w:hAnsi="Times New Roman"/>
          <w:sz w:val="24"/>
          <w:szCs w:val="24"/>
          <w:lang w:val="es-ES_tradnl"/>
        </w:rPr>
        <w:t xml:space="preserve">Dr. Diego </w:t>
      </w:r>
      <w:proofErr w:type="spellStart"/>
      <w:r w:rsidR="00807EAA" w:rsidRPr="005310C1">
        <w:rPr>
          <w:rFonts w:ascii="Times New Roman" w:hAnsi="Times New Roman"/>
          <w:sz w:val="24"/>
          <w:szCs w:val="24"/>
          <w:lang w:val="es-ES_tradnl"/>
        </w:rPr>
        <w:t>Alvárez</w:t>
      </w:r>
      <w:proofErr w:type="spellEnd"/>
      <w:r w:rsidR="00807EAA" w:rsidRPr="005310C1">
        <w:rPr>
          <w:rFonts w:ascii="Times New Roman" w:hAnsi="Times New Roman"/>
          <w:sz w:val="24"/>
          <w:szCs w:val="24"/>
          <w:lang w:val="es-ES_tradnl"/>
        </w:rPr>
        <w:t xml:space="preserve"> Chanca enviada al encargado del gobier</w:t>
      </w:r>
      <w:r w:rsidR="002905EB" w:rsidRPr="005310C1">
        <w:rPr>
          <w:rFonts w:ascii="Times New Roman" w:hAnsi="Times New Roman"/>
          <w:sz w:val="24"/>
          <w:szCs w:val="24"/>
          <w:lang w:val="es-ES_tradnl"/>
        </w:rPr>
        <w:t>no municipal de Sevilla en 1494.</w:t>
      </w:r>
      <w:r w:rsidR="002905EB">
        <w:rPr>
          <w:rFonts w:ascii="Times New Roman" w:hAnsi="Times New Roman"/>
          <w:sz w:val="24"/>
          <w:szCs w:val="24"/>
        </w:rPr>
        <w:t xml:space="preserve"> </w:t>
      </w:r>
    </w:p>
    <w:p w:rsidR="008D0752" w:rsidRDefault="00D64B4F" w:rsidP="003720C0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Volviendo a </w:t>
      </w:r>
      <w:proofErr w:type="spellStart"/>
      <w:r w:rsidR="005216B0">
        <w:rPr>
          <w:rFonts w:ascii="Times New Roman" w:hAnsi="Times New Roman"/>
          <w:sz w:val="24"/>
          <w:szCs w:val="22"/>
          <w:lang w:val="es-ES_tradnl"/>
        </w:rPr>
        <w:t>Rouse</w:t>
      </w:r>
      <w:proofErr w:type="spellEnd"/>
      <w:r w:rsidR="005216B0">
        <w:rPr>
          <w:rFonts w:ascii="Times New Roman" w:hAnsi="Times New Roman"/>
          <w:sz w:val="24"/>
          <w:szCs w:val="22"/>
          <w:lang w:val="es-ES_tradnl"/>
        </w:rPr>
        <w:t>,</w:t>
      </w:r>
      <w:r>
        <w:rPr>
          <w:rFonts w:ascii="Times New Roman" w:hAnsi="Times New Roman"/>
          <w:sz w:val="24"/>
          <w:szCs w:val="22"/>
          <w:lang w:val="es-ES_tradnl"/>
        </w:rPr>
        <w:t xml:space="preserve"> este</w:t>
      </w:r>
      <w:r w:rsidR="005216B0">
        <w:rPr>
          <w:rFonts w:ascii="Times New Roman" w:hAnsi="Times New Roman"/>
          <w:sz w:val="24"/>
          <w:szCs w:val="22"/>
          <w:lang w:val="es-ES_tradnl"/>
        </w:rPr>
        <w:t xml:space="preserve"> posiciona a los tainos en “</w:t>
      </w:r>
      <w:proofErr w:type="spellStart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>people</w:t>
      </w:r>
      <w:proofErr w:type="spellEnd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>that</w:t>
      </w:r>
      <w:proofErr w:type="spellEnd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>greeded</w:t>
      </w:r>
      <w:proofErr w:type="spellEnd"/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 xml:space="preserve"> Co</w:t>
      </w:r>
      <w:r w:rsidR="005216B0">
        <w:rPr>
          <w:rFonts w:ascii="Times New Roman" w:hAnsi="Times New Roman"/>
          <w:i/>
          <w:sz w:val="24"/>
          <w:szCs w:val="22"/>
          <w:lang w:val="es-ES_tradnl"/>
        </w:rPr>
        <w:t>ló</w:t>
      </w:r>
      <w:r w:rsidR="005216B0" w:rsidRPr="00AD141D">
        <w:rPr>
          <w:rFonts w:ascii="Times New Roman" w:hAnsi="Times New Roman"/>
          <w:i/>
          <w:sz w:val="24"/>
          <w:szCs w:val="22"/>
          <w:lang w:val="es-ES_tradnl"/>
        </w:rPr>
        <w:t>n</w:t>
      </w:r>
      <w:r w:rsidR="005216B0">
        <w:rPr>
          <w:rFonts w:ascii="Times New Roman" w:hAnsi="Times New Roman"/>
          <w:i/>
          <w:sz w:val="24"/>
          <w:szCs w:val="22"/>
          <w:lang w:val="es-ES_tradnl"/>
        </w:rPr>
        <w:t>”,</w:t>
      </w:r>
      <w:r>
        <w:rPr>
          <w:rFonts w:ascii="Times New Roman" w:hAnsi="Times New Roman"/>
          <w:sz w:val="24"/>
          <w:szCs w:val="22"/>
          <w:lang w:val="es-ES_tradnl"/>
        </w:rPr>
        <w:t xml:space="preserve"> esto representado como</w:t>
      </w:r>
      <w:r w:rsidR="005216B0">
        <w:rPr>
          <w:rFonts w:ascii="Times New Roman" w:hAnsi="Times New Roman"/>
          <w:sz w:val="24"/>
          <w:szCs w:val="22"/>
          <w:lang w:val="es-ES_tradnl"/>
        </w:rPr>
        <w:t xml:space="preserve"> un seudo fenómeno construido bajo tutela academia,</w:t>
      </w:r>
      <w:r w:rsidR="00305908">
        <w:rPr>
          <w:rFonts w:ascii="Times New Roman" w:hAnsi="Times New Roman"/>
          <w:sz w:val="24"/>
          <w:szCs w:val="22"/>
          <w:lang w:val="es-ES_tradnl"/>
        </w:rPr>
        <w:t xml:space="preserve"> estableciendo </w:t>
      </w:r>
      <w:r w:rsidR="005216B0">
        <w:rPr>
          <w:rFonts w:ascii="Times New Roman" w:hAnsi="Times New Roman"/>
          <w:sz w:val="24"/>
          <w:szCs w:val="22"/>
          <w:lang w:val="es-ES_tradnl"/>
        </w:rPr>
        <w:t xml:space="preserve">un intento de preconcepción de lo que </w:t>
      </w:r>
      <w:r w:rsidR="0094018A">
        <w:rPr>
          <w:rFonts w:ascii="Times New Roman" w:hAnsi="Times New Roman"/>
          <w:sz w:val="24"/>
          <w:szCs w:val="22"/>
          <w:lang w:val="es-ES_tradnl"/>
        </w:rPr>
        <w:t xml:space="preserve">en definición </w:t>
      </w:r>
      <w:r w:rsidR="005216B0">
        <w:rPr>
          <w:rFonts w:ascii="Times New Roman" w:hAnsi="Times New Roman"/>
          <w:sz w:val="24"/>
          <w:szCs w:val="22"/>
          <w:lang w:val="es-ES_tradnl"/>
        </w:rPr>
        <w:t>quiere decir dicho término.</w:t>
      </w:r>
      <w:r w:rsidR="00CF7181">
        <w:rPr>
          <w:rFonts w:ascii="Times New Roman" w:hAnsi="Times New Roman"/>
          <w:sz w:val="24"/>
          <w:szCs w:val="22"/>
          <w:lang w:val="es-ES_tradnl"/>
        </w:rPr>
        <w:t xml:space="preserve"> Las interpretaciones de </w:t>
      </w:r>
      <w:proofErr w:type="spellStart"/>
      <w:r w:rsidR="00CF7181">
        <w:rPr>
          <w:rFonts w:ascii="Times New Roman" w:hAnsi="Times New Roman"/>
          <w:sz w:val="24"/>
          <w:szCs w:val="22"/>
          <w:lang w:val="es-ES_tradnl"/>
        </w:rPr>
        <w:t>Rouse</w:t>
      </w:r>
      <w:proofErr w:type="spellEnd"/>
      <w:r w:rsidR="005216B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F7181">
        <w:rPr>
          <w:rFonts w:ascii="Times New Roman" w:hAnsi="Times New Roman"/>
          <w:sz w:val="24"/>
          <w:szCs w:val="22"/>
          <w:lang w:val="es-ES_tradnl"/>
        </w:rPr>
        <w:t xml:space="preserve">proveen una </w:t>
      </w:r>
      <w:r w:rsidR="008800D9">
        <w:rPr>
          <w:rFonts w:ascii="Times New Roman" w:hAnsi="Times New Roman"/>
          <w:sz w:val="24"/>
          <w:szCs w:val="22"/>
          <w:lang w:val="es-ES_tradnl"/>
        </w:rPr>
        <w:t>separación</w:t>
      </w:r>
      <w:r w:rsidR="00CF7181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8800D9">
        <w:rPr>
          <w:rFonts w:ascii="Times New Roman" w:hAnsi="Times New Roman"/>
          <w:sz w:val="24"/>
          <w:szCs w:val="22"/>
          <w:lang w:val="es-ES_tradnl"/>
        </w:rPr>
        <w:t>geográfica</w:t>
      </w:r>
      <w:r w:rsidR="00CF7181">
        <w:rPr>
          <w:rFonts w:ascii="Times New Roman" w:hAnsi="Times New Roman"/>
          <w:sz w:val="24"/>
          <w:szCs w:val="22"/>
          <w:lang w:val="es-ES_tradnl"/>
        </w:rPr>
        <w:t xml:space="preserve"> entre los caribes </w:t>
      </w:r>
      <w:r w:rsidR="008D0752">
        <w:rPr>
          <w:rFonts w:ascii="Times New Roman" w:hAnsi="Times New Roman"/>
          <w:sz w:val="24"/>
          <w:szCs w:val="22"/>
          <w:lang w:val="es-ES_tradnl"/>
        </w:rPr>
        <w:t xml:space="preserve">y </w:t>
      </w:r>
      <w:r w:rsidR="00CF7181">
        <w:rPr>
          <w:rFonts w:ascii="Times New Roman" w:hAnsi="Times New Roman"/>
          <w:sz w:val="24"/>
          <w:szCs w:val="22"/>
          <w:lang w:val="es-ES_tradnl"/>
        </w:rPr>
        <w:t>los tainos.</w:t>
      </w:r>
      <w:r w:rsidR="008D0752">
        <w:rPr>
          <w:rFonts w:ascii="Times New Roman" w:hAnsi="Times New Roman"/>
          <w:sz w:val="24"/>
          <w:szCs w:val="22"/>
          <w:lang w:val="es-ES_tradnl"/>
        </w:rPr>
        <w:t xml:space="preserve"> Establecidos en varios renglones: </w:t>
      </w:r>
      <w:r w:rsidR="008D0752" w:rsidRPr="00FE5862">
        <w:rPr>
          <w:rFonts w:ascii="Times New Roman" w:hAnsi="Times New Roman"/>
          <w:i/>
          <w:sz w:val="24"/>
          <w:szCs w:val="22"/>
          <w:lang w:val="es-ES_tradnl"/>
        </w:rPr>
        <w:t xml:space="preserve">Western Taino, Eastern Taino, </w:t>
      </w:r>
      <w:proofErr w:type="spellStart"/>
      <w:r w:rsidR="008D0752" w:rsidRPr="00FE5862">
        <w:rPr>
          <w:rFonts w:ascii="Times New Roman" w:hAnsi="Times New Roman"/>
          <w:i/>
          <w:sz w:val="24"/>
          <w:szCs w:val="22"/>
          <w:lang w:val="es-ES_tradnl"/>
        </w:rPr>
        <w:t>Classic</w:t>
      </w:r>
      <w:proofErr w:type="spellEnd"/>
      <w:r w:rsidR="008D0752" w:rsidRPr="00FE5862">
        <w:rPr>
          <w:rFonts w:ascii="Times New Roman" w:hAnsi="Times New Roman"/>
          <w:i/>
          <w:sz w:val="24"/>
          <w:szCs w:val="22"/>
          <w:lang w:val="es-ES_tradnl"/>
        </w:rPr>
        <w:t xml:space="preserve"> Taino </w:t>
      </w:r>
      <w:r w:rsidR="008D0752" w:rsidRPr="00FE5862">
        <w:rPr>
          <w:rFonts w:ascii="Times New Roman" w:hAnsi="Times New Roman"/>
          <w:sz w:val="24"/>
          <w:szCs w:val="22"/>
          <w:lang w:val="es-ES_tradnl"/>
        </w:rPr>
        <w:t>y</w:t>
      </w:r>
      <w:r w:rsidR="008D0752" w:rsidRPr="00FE5862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8D0752" w:rsidRPr="00FE5862">
        <w:rPr>
          <w:rFonts w:ascii="Times New Roman" w:hAnsi="Times New Roman"/>
          <w:i/>
          <w:sz w:val="24"/>
          <w:szCs w:val="22"/>
          <w:lang w:val="es-ES_tradnl"/>
        </w:rPr>
        <w:t>Lucayan</w:t>
      </w:r>
      <w:proofErr w:type="spellEnd"/>
      <w:r w:rsidR="00523877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523877">
        <w:rPr>
          <w:rFonts w:ascii="Times New Roman" w:hAnsi="Times New Roman"/>
          <w:sz w:val="24"/>
          <w:szCs w:val="22"/>
          <w:lang w:val="es-ES_tradnl"/>
        </w:rPr>
        <w:t>subdividios</w:t>
      </w:r>
      <w:proofErr w:type="spellEnd"/>
      <w:r w:rsidR="00523877">
        <w:rPr>
          <w:rFonts w:ascii="Times New Roman" w:hAnsi="Times New Roman"/>
          <w:sz w:val="24"/>
          <w:szCs w:val="22"/>
          <w:lang w:val="es-ES_tradnl"/>
        </w:rPr>
        <w:t xml:space="preserve"> entre las islas del Caribe. </w:t>
      </w:r>
    </w:p>
    <w:p w:rsidR="00F74C64" w:rsidRPr="00A5156F" w:rsidRDefault="008D0752" w:rsidP="005F6A15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Por otro lado, </w:t>
      </w:r>
      <w:r w:rsidR="003720C0">
        <w:rPr>
          <w:rFonts w:ascii="Times New Roman" w:hAnsi="Times New Roman"/>
          <w:sz w:val="24"/>
          <w:szCs w:val="22"/>
          <w:lang w:val="es-ES_tradnl"/>
        </w:rPr>
        <w:t xml:space="preserve">el antropólogo Jesse Walker </w:t>
      </w:r>
      <w:proofErr w:type="spellStart"/>
      <w:r w:rsidR="003720C0">
        <w:rPr>
          <w:rFonts w:ascii="Times New Roman" w:hAnsi="Times New Roman"/>
          <w:sz w:val="24"/>
          <w:szCs w:val="22"/>
          <w:lang w:val="es-ES_tradnl"/>
        </w:rPr>
        <w:t>Fewkes</w:t>
      </w:r>
      <w:proofErr w:type="spellEnd"/>
      <w:r w:rsidR="007C3175">
        <w:rPr>
          <w:rFonts w:ascii="Times New Roman" w:hAnsi="Times New Roman"/>
          <w:sz w:val="24"/>
          <w:szCs w:val="22"/>
          <w:lang w:val="es-ES_tradnl"/>
        </w:rPr>
        <w:t xml:space="preserve"> 1970,</w:t>
      </w:r>
      <w:r w:rsidR="005F6A1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5F6A15" w:rsidRPr="005F6A15">
        <w:rPr>
          <w:rFonts w:ascii="Times New Roman" w:hAnsi="Times New Roman"/>
          <w:sz w:val="24"/>
          <w:szCs w:val="18"/>
        </w:rPr>
        <w:t xml:space="preserve">en </w:t>
      </w:r>
      <w:r w:rsidR="005F6A15" w:rsidRPr="005F6A15">
        <w:rPr>
          <w:rFonts w:ascii="Times New Roman" w:hAnsi="Times New Roman"/>
          <w:i/>
          <w:iCs/>
          <w:sz w:val="24"/>
          <w:szCs w:val="18"/>
        </w:rPr>
        <w:t xml:space="preserve">Art and Mythology of the </w:t>
      </w:r>
      <w:proofErr w:type="spellStart"/>
      <w:r w:rsidR="005F6A15" w:rsidRPr="005F6A15">
        <w:rPr>
          <w:rFonts w:ascii="Times New Roman" w:hAnsi="Times New Roman"/>
          <w:i/>
          <w:iCs/>
          <w:sz w:val="24"/>
          <w:szCs w:val="18"/>
        </w:rPr>
        <w:t>Ta</w:t>
      </w:r>
      <w:r w:rsidR="005F6A15">
        <w:rPr>
          <w:rFonts w:ascii="Times New Roman" w:hAnsi="Times New Roman"/>
          <w:i/>
          <w:iCs/>
          <w:sz w:val="24"/>
          <w:szCs w:val="18"/>
        </w:rPr>
        <w:t>í</w:t>
      </w:r>
      <w:r w:rsidR="005F6A15" w:rsidRPr="005F6A15">
        <w:rPr>
          <w:rFonts w:ascii="Times New Roman" w:hAnsi="Times New Roman"/>
          <w:i/>
          <w:iCs/>
          <w:sz w:val="24"/>
          <w:szCs w:val="18"/>
        </w:rPr>
        <w:t>no</w:t>
      </w:r>
      <w:proofErr w:type="spellEnd"/>
      <w:r w:rsidR="005F6A15" w:rsidRPr="005F6A15">
        <w:rPr>
          <w:rFonts w:ascii="Times New Roman" w:hAnsi="Times New Roman"/>
          <w:i/>
          <w:iCs/>
          <w:sz w:val="24"/>
          <w:szCs w:val="18"/>
        </w:rPr>
        <w:t xml:space="preserve"> Indians of the Greater West Indies</w:t>
      </w:r>
      <w:r w:rsidR="00D94841">
        <w:rPr>
          <w:rFonts w:ascii="Times New Roman" w:hAnsi="Times New Roman"/>
          <w:i/>
          <w:iCs/>
          <w:sz w:val="24"/>
          <w:szCs w:val="18"/>
        </w:rPr>
        <w:t xml:space="preserve">, </w:t>
      </w:r>
      <w:r w:rsidR="003720C0">
        <w:rPr>
          <w:rFonts w:ascii="Times New Roman" w:hAnsi="Times New Roman"/>
          <w:sz w:val="24"/>
          <w:szCs w:val="22"/>
          <w:lang w:val="es-ES_tradnl"/>
        </w:rPr>
        <w:t>también trata definir el termino taíno, donde define a estos como grupo</w:t>
      </w:r>
      <w:r w:rsidR="00703BAB">
        <w:rPr>
          <w:rFonts w:ascii="Times New Roman" w:hAnsi="Times New Roman"/>
          <w:sz w:val="24"/>
          <w:szCs w:val="22"/>
          <w:lang w:val="es-ES_tradnl"/>
        </w:rPr>
        <w:t>s</w:t>
      </w:r>
      <w:r w:rsidR="003720C0">
        <w:rPr>
          <w:rFonts w:ascii="Times New Roman" w:hAnsi="Times New Roman"/>
          <w:sz w:val="24"/>
          <w:szCs w:val="22"/>
          <w:lang w:val="es-ES_tradnl"/>
        </w:rPr>
        <w:t xml:space="preserve"> sedentario</w:t>
      </w:r>
      <w:r w:rsidR="00703BAB">
        <w:rPr>
          <w:rFonts w:ascii="Times New Roman" w:hAnsi="Times New Roman"/>
          <w:sz w:val="24"/>
          <w:szCs w:val="22"/>
          <w:lang w:val="es-ES_tradnl"/>
        </w:rPr>
        <w:t>s</w:t>
      </w:r>
      <w:r w:rsidR="003720C0">
        <w:rPr>
          <w:rFonts w:ascii="Times New Roman" w:hAnsi="Times New Roman"/>
          <w:sz w:val="24"/>
          <w:szCs w:val="22"/>
          <w:lang w:val="es-ES_tradnl"/>
        </w:rPr>
        <w:t xml:space="preserve"> de las Indias Occidentales o </w:t>
      </w:r>
      <w:proofErr w:type="spellStart"/>
      <w:r w:rsidR="003720C0" w:rsidRPr="0011397A">
        <w:rPr>
          <w:rFonts w:ascii="Times New Roman" w:hAnsi="Times New Roman"/>
          <w:i/>
          <w:sz w:val="24"/>
          <w:szCs w:val="22"/>
          <w:lang w:val="es-ES_tradnl"/>
        </w:rPr>
        <w:t>West</w:t>
      </w:r>
      <w:proofErr w:type="spellEnd"/>
      <w:r w:rsidR="003720C0" w:rsidRPr="0011397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3720C0" w:rsidRPr="0011397A">
        <w:rPr>
          <w:rFonts w:ascii="Times New Roman" w:hAnsi="Times New Roman"/>
          <w:i/>
          <w:sz w:val="24"/>
          <w:szCs w:val="22"/>
          <w:lang w:val="es-ES_tradnl"/>
        </w:rPr>
        <w:t>Indies</w:t>
      </w:r>
      <w:proofErr w:type="spellEnd"/>
      <w:r w:rsidR="003720C0" w:rsidRPr="0011397A">
        <w:rPr>
          <w:rFonts w:ascii="Times New Roman" w:hAnsi="Times New Roman"/>
          <w:i/>
          <w:sz w:val="24"/>
          <w:szCs w:val="22"/>
          <w:lang w:val="es-ES_tradnl"/>
        </w:rPr>
        <w:t>.</w:t>
      </w:r>
      <w:r w:rsidR="003720C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9E6FEE">
        <w:rPr>
          <w:rFonts w:ascii="Times New Roman" w:hAnsi="Times New Roman"/>
          <w:sz w:val="24"/>
          <w:szCs w:val="22"/>
          <w:lang w:val="es-ES_tradnl"/>
        </w:rPr>
        <w:t xml:space="preserve">Cayetano Coll y </w:t>
      </w:r>
      <w:proofErr w:type="spellStart"/>
      <w:r w:rsidR="009E6FEE">
        <w:rPr>
          <w:rFonts w:ascii="Times New Roman" w:hAnsi="Times New Roman"/>
          <w:sz w:val="24"/>
          <w:szCs w:val="22"/>
          <w:lang w:val="es-ES_tradnl"/>
        </w:rPr>
        <w:t>Toste</w:t>
      </w:r>
      <w:proofErr w:type="spellEnd"/>
      <w:r w:rsidR="009E6FEE">
        <w:rPr>
          <w:rFonts w:ascii="Times New Roman" w:hAnsi="Times New Roman"/>
          <w:sz w:val="24"/>
          <w:szCs w:val="22"/>
          <w:lang w:val="es-ES_tradnl"/>
        </w:rPr>
        <w:t>,</w:t>
      </w:r>
      <w:r w:rsidR="00A5156F">
        <w:rPr>
          <w:rFonts w:ascii="Times New Roman" w:hAnsi="Times New Roman"/>
          <w:sz w:val="24"/>
          <w:szCs w:val="22"/>
          <w:lang w:val="es-ES_tradnl"/>
        </w:rPr>
        <w:t xml:space="preserve"> historiador puertorriqueño, utilizó el término taí</w:t>
      </w:r>
      <w:r w:rsidR="000B5B1F">
        <w:rPr>
          <w:rFonts w:ascii="Times New Roman" w:hAnsi="Times New Roman"/>
          <w:sz w:val="24"/>
          <w:szCs w:val="22"/>
          <w:lang w:val="es-ES_tradnl"/>
        </w:rPr>
        <w:t>no</w:t>
      </w:r>
      <w:r w:rsidR="00A5156F">
        <w:rPr>
          <w:rFonts w:ascii="Times New Roman" w:hAnsi="Times New Roman"/>
          <w:sz w:val="24"/>
          <w:szCs w:val="22"/>
          <w:lang w:val="es-ES_tradnl"/>
        </w:rPr>
        <w:t xml:space="preserve"> en </w:t>
      </w:r>
      <w:proofErr w:type="spellStart"/>
      <w:r w:rsidR="00A5156F" w:rsidRPr="00A5156F">
        <w:rPr>
          <w:rFonts w:ascii="Times New Roman" w:hAnsi="Times New Roman"/>
          <w:i/>
          <w:sz w:val="24"/>
          <w:szCs w:val="24"/>
        </w:rPr>
        <w:t>Prehistoria</w:t>
      </w:r>
      <w:proofErr w:type="spellEnd"/>
      <w:r w:rsidR="00A5156F" w:rsidRPr="00A5156F">
        <w:rPr>
          <w:rFonts w:ascii="Times New Roman" w:hAnsi="Times New Roman"/>
          <w:i/>
          <w:sz w:val="24"/>
          <w:szCs w:val="24"/>
        </w:rPr>
        <w:t xml:space="preserve"> de Puerto Rico</w:t>
      </w:r>
      <w:r w:rsidR="00885CA0">
        <w:rPr>
          <w:rFonts w:ascii="Times New Roman" w:hAnsi="Times New Roman"/>
          <w:sz w:val="24"/>
          <w:szCs w:val="24"/>
        </w:rPr>
        <w:t xml:space="preserve"> </w:t>
      </w:r>
      <w:r w:rsidR="00E921AF">
        <w:rPr>
          <w:rFonts w:ascii="Times New Roman" w:hAnsi="Times New Roman"/>
          <w:sz w:val="24"/>
          <w:szCs w:val="22"/>
          <w:lang w:val="es-ES_tradnl"/>
        </w:rPr>
        <w:t>refiriéndose</w:t>
      </w:r>
      <w:r w:rsidR="007F3534">
        <w:rPr>
          <w:rFonts w:ascii="Times New Roman" w:hAnsi="Times New Roman"/>
          <w:sz w:val="24"/>
          <w:szCs w:val="22"/>
          <w:lang w:val="es-ES_tradnl"/>
        </w:rPr>
        <w:t xml:space="preserve"> a los </w:t>
      </w:r>
      <w:r w:rsidR="0011397A">
        <w:rPr>
          <w:rFonts w:ascii="Times New Roman" w:hAnsi="Times New Roman"/>
          <w:sz w:val="24"/>
          <w:szCs w:val="22"/>
          <w:lang w:val="es-ES_tradnl"/>
        </w:rPr>
        <w:t>indígenas</w:t>
      </w:r>
      <w:r w:rsidR="007F3534">
        <w:rPr>
          <w:rFonts w:ascii="Times New Roman" w:hAnsi="Times New Roman"/>
          <w:sz w:val="24"/>
          <w:szCs w:val="22"/>
          <w:lang w:val="es-ES_tradnl"/>
        </w:rPr>
        <w:t xml:space="preserve"> de </w:t>
      </w:r>
      <w:r w:rsidR="00BA5F66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7F3534">
        <w:rPr>
          <w:rFonts w:ascii="Times New Roman" w:hAnsi="Times New Roman"/>
          <w:sz w:val="24"/>
          <w:szCs w:val="22"/>
          <w:lang w:val="es-ES_tradnl"/>
        </w:rPr>
        <w:t xml:space="preserve">hoy </w:t>
      </w:r>
      <w:r w:rsidR="0011397A">
        <w:rPr>
          <w:rFonts w:ascii="Times New Roman" w:hAnsi="Times New Roman"/>
          <w:sz w:val="24"/>
          <w:szCs w:val="22"/>
          <w:lang w:val="es-ES_tradnl"/>
        </w:rPr>
        <w:t>Haití</w:t>
      </w:r>
      <w:r w:rsidR="007F3534">
        <w:rPr>
          <w:rFonts w:ascii="Times New Roman" w:hAnsi="Times New Roman"/>
          <w:sz w:val="24"/>
          <w:szCs w:val="22"/>
          <w:lang w:val="es-ES_tradnl"/>
        </w:rPr>
        <w:t xml:space="preserve"> para ese entonces La </w:t>
      </w:r>
      <w:r w:rsidR="0011397A">
        <w:rPr>
          <w:rFonts w:ascii="Times New Roman" w:hAnsi="Times New Roman"/>
          <w:sz w:val="24"/>
          <w:szCs w:val="22"/>
          <w:lang w:val="es-ES_tradnl"/>
        </w:rPr>
        <w:t>Española</w:t>
      </w:r>
      <w:r w:rsidR="007F353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FA3384">
        <w:rPr>
          <w:rFonts w:ascii="Times New Roman" w:hAnsi="Times New Roman"/>
          <w:sz w:val="24"/>
          <w:szCs w:val="22"/>
          <w:lang w:val="es-ES_tradnl"/>
        </w:rPr>
        <w:t>Continuando con los orígenes</w:t>
      </w:r>
      <w:r w:rsidR="00E373D2">
        <w:rPr>
          <w:rFonts w:ascii="Times New Roman" w:hAnsi="Times New Roman"/>
          <w:sz w:val="24"/>
          <w:szCs w:val="22"/>
          <w:lang w:val="es-ES_tradnl"/>
        </w:rPr>
        <w:t xml:space="preserve"> de los ta</w:t>
      </w:r>
      <w:r w:rsidR="00FA3384">
        <w:rPr>
          <w:rFonts w:ascii="Times New Roman" w:hAnsi="Times New Roman"/>
          <w:sz w:val="24"/>
          <w:szCs w:val="22"/>
          <w:lang w:val="es-ES_tradnl"/>
        </w:rPr>
        <w:t xml:space="preserve">ínos, </w:t>
      </w:r>
      <w:r w:rsidR="00E373D2">
        <w:rPr>
          <w:rFonts w:ascii="Times New Roman" w:hAnsi="Times New Roman"/>
          <w:sz w:val="24"/>
          <w:szCs w:val="22"/>
          <w:lang w:val="es-ES_tradnl"/>
        </w:rPr>
        <w:t xml:space="preserve">William </w:t>
      </w:r>
      <w:proofErr w:type="spellStart"/>
      <w:r w:rsidR="00E373D2">
        <w:rPr>
          <w:rFonts w:ascii="Times New Roman" w:hAnsi="Times New Roman"/>
          <w:sz w:val="24"/>
          <w:szCs w:val="22"/>
          <w:lang w:val="es-ES_tradnl"/>
        </w:rPr>
        <w:t>Keegan</w:t>
      </w:r>
      <w:proofErr w:type="spellEnd"/>
      <w:r w:rsidR="00E373D2">
        <w:rPr>
          <w:rFonts w:ascii="Times New Roman" w:hAnsi="Times New Roman"/>
          <w:sz w:val="24"/>
          <w:szCs w:val="22"/>
          <w:lang w:val="es-ES_tradnl"/>
        </w:rPr>
        <w:t xml:space="preserve">, los define como “nativos que ocupaban las Antillas Mayores durante la invasión </w:t>
      </w:r>
      <w:r w:rsidR="00EA5503">
        <w:rPr>
          <w:rFonts w:ascii="Times New Roman" w:hAnsi="Times New Roman"/>
          <w:sz w:val="24"/>
          <w:szCs w:val="22"/>
          <w:lang w:val="es-ES_tradnl"/>
        </w:rPr>
        <w:t>española</w:t>
      </w:r>
      <w:r w:rsidR="00E373D2">
        <w:rPr>
          <w:rFonts w:ascii="Times New Roman" w:hAnsi="Times New Roman"/>
          <w:sz w:val="24"/>
          <w:szCs w:val="22"/>
          <w:lang w:val="es-ES_tradnl"/>
        </w:rPr>
        <w:t>”.</w:t>
      </w:r>
      <w:r w:rsidR="00EA5503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767DD">
        <w:rPr>
          <w:rFonts w:ascii="Times New Roman" w:hAnsi="Times New Roman"/>
          <w:sz w:val="24"/>
          <w:szCs w:val="22"/>
          <w:lang w:val="es-ES_tradnl"/>
        </w:rPr>
        <w:t>He aquí algunos</w:t>
      </w:r>
      <w:r w:rsidR="00587878">
        <w:rPr>
          <w:rFonts w:ascii="Times New Roman" w:hAnsi="Times New Roman"/>
          <w:sz w:val="24"/>
          <w:szCs w:val="22"/>
          <w:lang w:val="es-ES_tradnl"/>
        </w:rPr>
        <w:t xml:space="preserve"> de las primeras intentonas en establecer el </w:t>
      </w:r>
      <w:r w:rsidR="00B767DD">
        <w:rPr>
          <w:rFonts w:ascii="Times New Roman" w:hAnsi="Times New Roman"/>
          <w:sz w:val="24"/>
          <w:szCs w:val="22"/>
          <w:lang w:val="es-ES_tradnl"/>
        </w:rPr>
        <w:t xml:space="preserve">termino </w:t>
      </w:r>
      <w:r w:rsidR="00587878">
        <w:rPr>
          <w:rFonts w:ascii="Times New Roman" w:hAnsi="Times New Roman"/>
          <w:sz w:val="24"/>
          <w:szCs w:val="22"/>
          <w:lang w:val="es-ES_tradnl"/>
        </w:rPr>
        <w:t>taino</w:t>
      </w:r>
      <w:r w:rsidR="00B767DD">
        <w:rPr>
          <w:rFonts w:ascii="Times New Roman" w:hAnsi="Times New Roman"/>
          <w:sz w:val="24"/>
          <w:szCs w:val="22"/>
          <w:lang w:val="es-ES_tradnl"/>
        </w:rPr>
        <w:t>, no obstante c</w:t>
      </w:r>
      <w:r w:rsidR="003D1F9E">
        <w:rPr>
          <w:rFonts w:ascii="Times New Roman" w:hAnsi="Times New Roman"/>
          <w:sz w:val="24"/>
          <w:szCs w:val="22"/>
          <w:lang w:val="es-ES_tradnl"/>
        </w:rPr>
        <w:t xml:space="preserve">ontemplando el trabajo </w:t>
      </w:r>
      <w:r w:rsidR="003D1F9E" w:rsidRPr="008F72D4">
        <w:rPr>
          <w:rFonts w:ascii="Times New Roman" w:hAnsi="Times New Roman"/>
          <w:sz w:val="24"/>
          <w:szCs w:val="22"/>
          <w:lang w:val="es-ES_tradnl"/>
        </w:rPr>
        <w:t xml:space="preserve">Luis Antonio </w:t>
      </w:r>
      <w:proofErr w:type="spellStart"/>
      <w:r w:rsidR="003D1F9E" w:rsidRPr="008F72D4">
        <w:rPr>
          <w:rFonts w:ascii="Times New Roman" w:hAnsi="Times New Roman"/>
          <w:sz w:val="24"/>
          <w:szCs w:val="22"/>
          <w:lang w:val="es-ES_tradnl"/>
        </w:rPr>
        <w:t>Curet</w:t>
      </w:r>
      <w:proofErr w:type="spellEnd"/>
      <w:r w:rsidR="003D1F9E">
        <w:rPr>
          <w:rFonts w:ascii="Times New Roman" w:hAnsi="Times New Roman"/>
          <w:sz w:val="24"/>
          <w:szCs w:val="22"/>
          <w:lang w:val="es-ES_tradnl"/>
        </w:rPr>
        <w:t xml:space="preserve">,  </w:t>
      </w:r>
      <w:proofErr w:type="spellStart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 xml:space="preserve"> Taino: </w:t>
      </w:r>
      <w:proofErr w:type="spellStart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>Phenomena</w:t>
      </w:r>
      <w:proofErr w:type="spellEnd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 xml:space="preserve">, Concepts &amp; </w:t>
      </w:r>
      <w:proofErr w:type="spellStart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>Terms</w:t>
      </w:r>
      <w:proofErr w:type="spellEnd"/>
      <w:r w:rsidR="00F74C64" w:rsidRPr="003D1F9E">
        <w:rPr>
          <w:rFonts w:ascii="Times New Roman" w:hAnsi="Times New Roman"/>
          <w:i/>
          <w:sz w:val="24"/>
          <w:szCs w:val="22"/>
          <w:lang w:val="es-ES_tradnl"/>
        </w:rPr>
        <w:t>,</w:t>
      </w:r>
      <w:r w:rsidR="003D1F9E">
        <w:rPr>
          <w:rFonts w:ascii="Times New Roman" w:hAnsi="Times New Roman"/>
          <w:sz w:val="24"/>
          <w:szCs w:val="22"/>
          <w:lang w:val="es-ES_tradnl"/>
        </w:rPr>
        <w:t xml:space="preserve"> el </w:t>
      </w:r>
      <w:r w:rsidR="00C673EF" w:rsidRPr="008F72D4">
        <w:rPr>
          <w:rFonts w:ascii="Times New Roman" w:hAnsi="Times New Roman"/>
          <w:sz w:val="24"/>
          <w:szCs w:val="22"/>
          <w:lang w:val="es-ES_tradnl"/>
        </w:rPr>
        <w:t>té</w:t>
      </w:r>
      <w:r w:rsidR="00C673EF">
        <w:rPr>
          <w:rFonts w:ascii="Times New Roman" w:hAnsi="Times New Roman"/>
          <w:sz w:val="24"/>
          <w:szCs w:val="22"/>
          <w:lang w:val="es-ES_tradnl"/>
        </w:rPr>
        <w:t>r</w:t>
      </w:r>
      <w:r w:rsidR="00C673EF" w:rsidRPr="008F72D4">
        <w:rPr>
          <w:rFonts w:ascii="Times New Roman" w:hAnsi="Times New Roman"/>
          <w:sz w:val="24"/>
          <w:szCs w:val="22"/>
          <w:lang w:val="es-ES_tradnl"/>
        </w:rPr>
        <w:t>mino</w:t>
      </w:r>
      <w:r w:rsidR="00F74C64" w:rsidRPr="008F72D4">
        <w:rPr>
          <w:rFonts w:ascii="Times New Roman" w:hAnsi="Times New Roman"/>
          <w:sz w:val="24"/>
          <w:szCs w:val="22"/>
          <w:lang w:val="es-ES_tradnl"/>
        </w:rPr>
        <w:t xml:space="preserve"> ta</w:t>
      </w:r>
      <w:r w:rsidR="00C673EF">
        <w:rPr>
          <w:rFonts w:ascii="Times New Roman" w:hAnsi="Times New Roman"/>
          <w:sz w:val="24"/>
          <w:szCs w:val="22"/>
          <w:lang w:val="es-ES_tradnl"/>
        </w:rPr>
        <w:t>í</w:t>
      </w:r>
      <w:r w:rsidR="009E31E4">
        <w:rPr>
          <w:rFonts w:ascii="Times New Roman" w:hAnsi="Times New Roman"/>
          <w:sz w:val="24"/>
          <w:szCs w:val="22"/>
          <w:lang w:val="es-ES_tradnl"/>
        </w:rPr>
        <w:t>no, definido como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los “naturales de las Antillas Mayores</w:t>
      </w:r>
      <w:r w:rsidR="009E31E4">
        <w:rPr>
          <w:rFonts w:ascii="Times New Roman" w:hAnsi="Times New Roman"/>
          <w:sz w:val="24"/>
          <w:szCs w:val="22"/>
          <w:lang w:val="es-ES_tradnl"/>
        </w:rPr>
        <w:t xml:space="preserve">”, y/o 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grupo en el periodo de contacto </w:t>
      </w:r>
      <w:r w:rsidR="00B74046">
        <w:rPr>
          <w:rFonts w:ascii="Times New Roman" w:hAnsi="Times New Roman"/>
          <w:sz w:val="24"/>
          <w:szCs w:val="22"/>
          <w:lang w:val="es-ES_tradnl"/>
        </w:rPr>
        <w:t>europeo</w:t>
      </w:r>
      <w:r w:rsidR="009E31E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F74C64">
        <w:rPr>
          <w:rFonts w:ascii="Times New Roman" w:hAnsi="Times New Roman"/>
          <w:sz w:val="24"/>
          <w:szCs w:val="22"/>
          <w:lang w:val="es-ES_tradnl"/>
        </w:rPr>
        <w:t>El autor define la palabra ta</w:t>
      </w:r>
      <w:r w:rsidR="008800D9">
        <w:rPr>
          <w:rFonts w:ascii="Times New Roman" w:hAnsi="Times New Roman"/>
          <w:sz w:val="24"/>
          <w:szCs w:val="22"/>
          <w:lang w:val="es-ES_tradnl"/>
        </w:rPr>
        <w:t>í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no, desmenuzándola en tres partes: el </w:t>
      </w:r>
      <w:r w:rsidR="004E06B5">
        <w:rPr>
          <w:rFonts w:ascii="Times New Roman" w:hAnsi="Times New Roman"/>
          <w:sz w:val="24"/>
          <w:szCs w:val="22"/>
          <w:lang w:val="es-ES_tradnl"/>
        </w:rPr>
        <w:t>término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ta</w:t>
      </w:r>
      <w:r w:rsidR="004E06B5">
        <w:rPr>
          <w:rFonts w:ascii="Times New Roman" w:hAnsi="Times New Roman"/>
          <w:sz w:val="24"/>
          <w:szCs w:val="22"/>
          <w:lang w:val="es-ES_tradnl"/>
        </w:rPr>
        <w:t>í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no en su palabra léxico, su origen y desarrollo, el </w:t>
      </w:r>
      <w:r w:rsidR="008800D9">
        <w:rPr>
          <w:rFonts w:ascii="Times New Roman" w:hAnsi="Times New Roman"/>
          <w:sz w:val="24"/>
          <w:szCs w:val="22"/>
          <w:lang w:val="es-ES_tradnl"/>
        </w:rPr>
        <w:t>término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como clasificador o “</w:t>
      </w:r>
      <w:proofErr w:type="spellStart"/>
      <w:r w:rsidR="00F74C64" w:rsidRPr="002837BB">
        <w:rPr>
          <w:rFonts w:ascii="Times New Roman" w:hAnsi="Times New Roman"/>
          <w:i/>
          <w:sz w:val="24"/>
          <w:szCs w:val="22"/>
          <w:lang w:val="es-ES_tradnl"/>
        </w:rPr>
        <w:t>label</w:t>
      </w:r>
      <w:proofErr w:type="spellEnd"/>
      <w:r w:rsidR="00F12ECE">
        <w:rPr>
          <w:rFonts w:ascii="Times New Roman" w:hAnsi="Times New Roman"/>
          <w:sz w:val="24"/>
          <w:szCs w:val="22"/>
          <w:lang w:val="es-ES_tradnl"/>
        </w:rPr>
        <w:t>”, de entenderse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las definiciones asignadas a la pal</w:t>
      </w:r>
      <w:r w:rsidR="008800D9">
        <w:rPr>
          <w:rFonts w:ascii="Times New Roman" w:hAnsi="Times New Roman"/>
          <w:sz w:val="24"/>
          <w:szCs w:val="22"/>
          <w:lang w:val="es-ES_tradnl"/>
        </w:rPr>
        <w:t>abra y por último</w:t>
      </w:r>
      <w:r w:rsidR="00CE7419">
        <w:rPr>
          <w:rFonts w:ascii="Times New Roman" w:hAnsi="Times New Roman"/>
          <w:sz w:val="24"/>
          <w:szCs w:val="22"/>
          <w:lang w:val="es-ES_tradnl"/>
        </w:rPr>
        <w:t xml:space="preserve"> como fenómeno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, como hecho en que se caracteriza. </w:t>
      </w:r>
    </w:p>
    <w:p w:rsidR="007B77EB" w:rsidRDefault="009349E3" w:rsidP="005F6A15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147BB9">
        <w:rPr>
          <w:rFonts w:ascii="Times New Roman" w:hAnsi="Times New Roman"/>
          <w:sz w:val="24"/>
          <w:szCs w:val="22"/>
          <w:lang w:val="es-ES_tradnl"/>
        </w:rPr>
        <w:t xml:space="preserve">Volviendo </w:t>
      </w:r>
      <w:r>
        <w:rPr>
          <w:rFonts w:ascii="Times New Roman" w:hAnsi="Times New Roman"/>
          <w:sz w:val="24"/>
          <w:szCs w:val="22"/>
          <w:lang w:val="es-ES_tradnl"/>
        </w:rPr>
        <w:t>al concepto del modelo tradicional</w:t>
      </w:r>
      <w:r w:rsidR="00CE7419">
        <w:rPr>
          <w:rFonts w:ascii="Times New Roman" w:hAnsi="Times New Roman"/>
          <w:sz w:val="24"/>
          <w:szCs w:val="22"/>
          <w:lang w:val="es-ES_tradnl"/>
        </w:rPr>
        <w:t xml:space="preserve">, Irving </w:t>
      </w:r>
      <w:proofErr w:type="spellStart"/>
      <w:r w:rsidR="00CE7419">
        <w:rPr>
          <w:rFonts w:ascii="Times New Roman" w:hAnsi="Times New Roman"/>
          <w:sz w:val="24"/>
          <w:szCs w:val="22"/>
          <w:lang w:val="es-ES_tradnl"/>
        </w:rPr>
        <w:t>Rou</w:t>
      </w:r>
      <w:r w:rsidR="00F74C64">
        <w:rPr>
          <w:rFonts w:ascii="Times New Roman" w:hAnsi="Times New Roman"/>
          <w:sz w:val="24"/>
          <w:szCs w:val="22"/>
          <w:lang w:val="es-ES_tradnl"/>
        </w:rPr>
        <w:t>se</w:t>
      </w:r>
      <w:proofErr w:type="spellEnd"/>
      <w:r w:rsidR="00F74C64">
        <w:rPr>
          <w:rFonts w:ascii="Times New Roman" w:hAnsi="Times New Roman"/>
          <w:sz w:val="24"/>
          <w:szCs w:val="22"/>
          <w:lang w:val="es-ES_tradnl"/>
        </w:rPr>
        <w:t xml:space="preserve"> nos habla sobre los tainos como aquellos que dialogaban una sola lengua, grupos </w:t>
      </w:r>
      <w:r w:rsidR="00B74046">
        <w:rPr>
          <w:rFonts w:ascii="Times New Roman" w:hAnsi="Times New Roman"/>
          <w:sz w:val="24"/>
          <w:szCs w:val="22"/>
          <w:lang w:val="es-ES_tradnl"/>
        </w:rPr>
        <w:t>subdivididos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determinados por su nivel de desarrollo</w:t>
      </w:r>
      <w:r w:rsidR="0093116D">
        <w:rPr>
          <w:rFonts w:ascii="Times New Roman" w:hAnsi="Times New Roman"/>
          <w:sz w:val="24"/>
          <w:szCs w:val="22"/>
          <w:lang w:val="es-ES_tradnl"/>
        </w:rPr>
        <w:t xml:space="preserve"> cultural, regido</w:t>
      </w:r>
      <w:r w:rsidR="00CE7419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solamente </w:t>
      </w:r>
      <w:r w:rsidR="00CE7419">
        <w:rPr>
          <w:rFonts w:ascii="Times New Roman" w:hAnsi="Times New Roman"/>
          <w:sz w:val="24"/>
          <w:szCs w:val="22"/>
          <w:lang w:val="es-ES_tradnl"/>
        </w:rPr>
        <w:t xml:space="preserve">por 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4F740B">
        <w:rPr>
          <w:rFonts w:ascii="Times New Roman" w:hAnsi="Times New Roman"/>
          <w:sz w:val="24"/>
          <w:szCs w:val="22"/>
          <w:lang w:val="es-ES_tradnl"/>
        </w:rPr>
        <w:t xml:space="preserve">habilidad </w:t>
      </w:r>
      <w:r w:rsidR="00E84C38">
        <w:rPr>
          <w:rFonts w:ascii="Times New Roman" w:hAnsi="Times New Roman"/>
          <w:sz w:val="24"/>
          <w:szCs w:val="22"/>
          <w:lang w:val="es-ES_tradnl"/>
        </w:rPr>
        <w:t xml:space="preserve">de este grupo </w:t>
      </w:r>
      <w:r w:rsidR="004F740B">
        <w:rPr>
          <w:rFonts w:ascii="Times New Roman" w:hAnsi="Times New Roman"/>
          <w:sz w:val="24"/>
          <w:szCs w:val="22"/>
          <w:lang w:val="es-ES_tradnl"/>
        </w:rPr>
        <w:t xml:space="preserve">en producir </w:t>
      </w:r>
      <w:r w:rsidR="00B74046">
        <w:rPr>
          <w:rFonts w:ascii="Times New Roman" w:hAnsi="Times New Roman"/>
          <w:sz w:val="24"/>
          <w:szCs w:val="22"/>
          <w:lang w:val="es-ES_tradnl"/>
        </w:rPr>
        <w:t>cerámica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1E4718">
        <w:rPr>
          <w:rFonts w:ascii="Times New Roman" w:hAnsi="Times New Roman"/>
          <w:sz w:val="24"/>
          <w:szCs w:val="22"/>
          <w:lang w:val="es-ES_tradnl"/>
        </w:rPr>
        <w:t>Aquí</w:t>
      </w:r>
      <w:r w:rsidR="00FE5862">
        <w:rPr>
          <w:rFonts w:ascii="Times New Roman" w:hAnsi="Times New Roman"/>
          <w:sz w:val="24"/>
          <w:szCs w:val="22"/>
          <w:lang w:val="es-ES_tradnl"/>
        </w:rPr>
        <w:t xml:space="preserve"> falla </w:t>
      </w:r>
      <w:proofErr w:type="spellStart"/>
      <w:r w:rsidR="00FE5862">
        <w:rPr>
          <w:rFonts w:ascii="Times New Roman" w:hAnsi="Times New Roman"/>
          <w:sz w:val="24"/>
          <w:szCs w:val="22"/>
          <w:lang w:val="es-ES_tradnl"/>
        </w:rPr>
        <w:t>Rouse</w:t>
      </w:r>
      <w:proofErr w:type="spellEnd"/>
      <w:r w:rsidR="00FE5862">
        <w:rPr>
          <w:rFonts w:ascii="Times New Roman" w:hAnsi="Times New Roman"/>
          <w:sz w:val="24"/>
          <w:szCs w:val="22"/>
          <w:lang w:val="es-ES_tradnl"/>
        </w:rPr>
        <w:t xml:space="preserve"> ya que </w:t>
      </w:r>
      <w:r w:rsidR="001E4718">
        <w:rPr>
          <w:rFonts w:ascii="Times New Roman" w:hAnsi="Times New Roman"/>
          <w:sz w:val="24"/>
          <w:szCs w:val="22"/>
          <w:lang w:val="es-ES_tradnl"/>
        </w:rPr>
        <w:t xml:space="preserve">ve </w:t>
      </w:r>
      <w:r w:rsidR="00FE5862">
        <w:rPr>
          <w:rFonts w:ascii="Times New Roman" w:hAnsi="Times New Roman"/>
          <w:sz w:val="24"/>
          <w:szCs w:val="22"/>
          <w:lang w:val="es-ES_tradnl"/>
        </w:rPr>
        <w:t xml:space="preserve">esta </w:t>
      </w:r>
      <w:r w:rsidR="001E4718">
        <w:rPr>
          <w:rFonts w:ascii="Times New Roman" w:hAnsi="Times New Roman"/>
          <w:sz w:val="24"/>
          <w:szCs w:val="22"/>
          <w:lang w:val="es-ES_tradnl"/>
        </w:rPr>
        <w:t xml:space="preserve">como </w:t>
      </w:r>
      <w:r w:rsidR="00B74046">
        <w:rPr>
          <w:rFonts w:ascii="Times New Roman" w:hAnsi="Times New Roman"/>
          <w:sz w:val="24"/>
          <w:szCs w:val="22"/>
          <w:lang w:val="es-ES_tradnl"/>
        </w:rPr>
        <w:t>única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herramienta para clasificar este “grupo”, el cual hoy </w:t>
      </w:r>
      <w:r w:rsidR="00B74046">
        <w:rPr>
          <w:rFonts w:ascii="Times New Roman" w:hAnsi="Times New Roman"/>
          <w:sz w:val="24"/>
          <w:szCs w:val="22"/>
          <w:lang w:val="es-ES_tradnl"/>
        </w:rPr>
        <w:t>día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todavía se sigue</w:t>
      </w:r>
      <w:r w:rsidR="00FE5862">
        <w:rPr>
          <w:rFonts w:ascii="Times New Roman" w:hAnsi="Times New Roman"/>
          <w:sz w:val="24"/>
          <w:szCs w:val="22"/>
          <w:lang w:val="es-ES_tradnl"/>
        </w:rPr>
        <w:t>n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desenmascarando con nuevo</w:t>
      </w:r>
      <w:r w:rsidR="005310C1">
        <w:rPr>
          <w:rFonts w:ascii="Times New Roman" w:hAnsi="Times New Roman"/>
          <w:sz w:val="24"/>
          <w:szCs w:val="22"/>
          <w:lang w:val="es-ES_tradnl"/>
        </w:rPr>
        <w:t>s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FE5862">
        <w:rPr>
          <w:rFonts w:ascii="Times New Roman" w:hAnsi="Times New Roman"/>
          <w:sz w:val="24"/>
          <w:szCs w:val="22"/>
          <w:lang w:val="es-ES_tradnl"/>
        </w:rPr>
        <w:t>hallazgos mediante el uso de la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74046">
        <w:rPr>
          <w:rFonts w:ascii="Times New Roman" w:hAnsi="Times New Roman"/>
          <w:sz w:val="24"/>
          <w:szCs w:val="22"/>
          <w:lang w:val="es-ES_tradnl"/>
        </w:rPr>
        <w:t>arqueología</w:t>
      </w:r>
      <w:r w:rsidR="00F74C6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A033F4">
        <w:rPr>
          <w:rFonts w:ascii="Times New Roman" w:hAnsi="Times New Roman"/>
          <w:sz w:val="24"/>
          <w:szCs w:val="22"/>
          <w:lang w:val="es-ES_tradnl"/>
        </w:rPr>
        <w:t>Dicha invención del t</w:t>
      </w:r>
      <w:r w:rsidR="00C44DBB">
        <w:rPr>
          <w:rFonts w:ascii="Times New Roman" w:hAnsi="Times New Roman"/>
          <w:sz w:val="24"/>
          <w:szCs w:val="22"/>
          <w:lang w:val="es-ES_tradnl"/>
        </w:rPr>
        <w:t>é</w:t>
      </w:r>
      <w:r w:rsidR="00A033F4">
        <w:rPr>
          <w:rFonts w:ascii="Times New Roman" w:hAnsi="Times New Roman"/>
          <w:sz w:val="24"/>
          <w:szCs w:val="22"/>
          <w:lang w:val="es-ES_tradnl"/>
        </w:rPr>
        <w:t xml:space="preserve">rmino taíno aboga por explicar la polarización cultural en el marco étnico en la geografía del Caribe. </w:t>
      </w:r>
    </w:p>
    <w:p w:rsidR="00F74C64" w:rsidRDefault="007B77EB" w:rsidP="001429C8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Por otro lado, la </w:t>
      </w:r>
      <w:r w:rsidR="00264177">
        <w:rPr>
          <w:rFonts w:ascii="Times New Roman" w:hAnsi="Times New Roman"/>
          <w:sz w:val="24"/>
          <w:szCs w:val="22"/>
          <w:lang w:val="es-ES_tradnl"/>
        </w:rPr>
        <w:t>aparición</w:t>
      </w:r>
      <w:r>
        <w:rPr>
          <w:rFonts w:ascii="Times New Roman" w:hAnsi="Times New Roman"/>
          <w:sz w:val="24"/>
          <w:szCs w:val="22"/>
          <w:lang w:val="es-ES_tradnl"/>
        </w:rPr>
        <w:t xml:space="preserve"> del concepto “caribe”, surge en sus </w:t>
      </w:r>
      <w:r w:rsidR="00264177">
        <w:rPr>
          <w:rFonts w:ascii="Times New Roman" w:hAnsi="Times New Roman"/>
          <w:sz w:val="24"/>
          <w:szCs w:val="22"/>
          <w:lang w:val="es-ES_tradnl"/>
        </w:rPr>
        <w:t>orígenes</w:t>
      </w:r>
      <w:r>
        <w:rPr>
          <w:rFonts w:ascii="Times New Roman" w:hAnsi="Times New Roman"/>
          <w:sz w:val="24"/>
          <w:szCs w:val="22"/>
          <w:lang w:val="es-ES_tradnl"/>
        </w:rPr>
        <w:t xml:space="preserve"> en las </w:t>
      </w:r>
      <w:r w:rsidR="00264177">
        <w:rPr>
          <w:rFonts w:ascii="Times New Roman" w:hAnsi="Times New Roman"/>
          <w:sz w:val="24"/>
          <w:szCs w:val="22"/>
          <w:lang w:val="es-ES_tradnl"/>
        </w:rPr>
        <w:t>crónicas</w:t>
      </w:r>
      <w:r>
        <w:rPr>
          <w:rFonts w:ascii="Times New Roman" w:hAnsi="Times New Roman"/>
          <w:sz w:val="24"/>
          <w:szCs w:val="22"/>
          <w:lang w:val="es-ES_tradnl"/>
        </w:rPr>
        <w:t xml:space="preserve"> francesas del siglo XVII sobre las isla de Trinidad, Guadalupe, Dominica, </w:t>
      </w:r>
      <w:proofErr w:type="spellStart"/>
      <w:r>
        <w:rPr>
          <w:rFonts w:ascii="Times New Roman" w:hAnsi="Times New Roman"/>
          <w:sz w:val="24"/>
          <w:szCs w:val="22"/>
          <w:lang w:val="es-ES_tradnl"/>
        </w:rPr>
        <w:t>St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. Vicente. </w:t>
      </w:r>
      <w:r w:rsidR="00C44DBB">
        <w:rPr>
          <w:rFonts w:ascii="Times New Roman" w:hAnsi="Times New Roman"/>
          <w:sz w:val="24"/>
          <w:szCs w:val="22"/>
          <w:lang w:val="es-ES_tradnl"/>
        </w:rPr>
        <w:t xml:space="preserve">Este grupo originado en el delta del Orinoco en el área de Guyana y Trinidad, compartían espacios por miles de años con grupos arahuacos. </w:t>
      </w:r>
      <w:r w:rsidR="00183A44">
        <w:rPr>
          <w:rFonts w:ascii="Times New Roman" w:hAnsi="Times New Roman"/>
          <w:sz w:val="24"/>
          <w:szCs w:val="22"/>
          <w:lang w:val="es-ES_tradnl"/>
        </w:rPr>
        <w:t xml:space="preserve">Otro sujeto que trabaja el concepto caribe es </w:t>
      </w:r>
      <w:proofErr w:type="spellStart"/>
      <w:r w:rsidR="00183A44">
        <w:rPr>
          <w:rFonts w:ascii="Times New Roman" w:hAnsi="Times New Roman"/>
          <w:sz w:val="24"/>
          <w:szCs w:val="22"/>
          <w:lang w:val="es-ES_tradnl"/>
        </w:rPr>
        <w:t>Rafinesque</w:t>
      </w:r>
      <w:proofErr w:type="spellEnd"/>
      <w:r w:rsidR="00183A44">
        <w:rPr>
          <w:rFonts w:ascii="Times New Roman" w:hAnsi="Times New Roman"/>
          <w:sz w:val="24"/>
          <w:szCs w:val="22"/>
          <w:lang w:val="es-ES_tradnl"/>
        </w:rPr>
        <w:t xml:space="preserve"> en 1838, trabaja sobre la distinción de estos grupos de las Antillas Menores con los tainos de las Antillas Mayores. </w:t>
      </w:r>
      <w:r w:rsidR="00F36D9F">
        <w:rPr>
          <w:rFonts w:ascii="Times New Roman" w:hAnsi="Times New Roman"/>
          <w:sz w:val="24"/>
          <w:szCs w:val="22"/>
          <w:lang w:val="es-ES_tradnl"/>
        </w:rPr>
        <w:t xml:space="preserve">En Whitehead, 2002, se refería a indios caribes término utilizado para lo salvajes, aquí se encasilla a todos aquellos que no se dejaron subordinar por la cultura europea sin distinción si venían de tradiciones tainas o caribes. </w:t>
      </w:r>
    </w:p>
    <w:p w:rsidR="00300209" w:rsidRPr="00300209" w:rsidRDefault="001429C8" w:rsidP="000C5803">
      <w:pPr>
        <w:pStyle w:val="NormalWeb"/>
        <w:spacing w:before="2" w:after="2"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es-ES_tradnl"/>
        </w:rPr>
        <w:t>Entonces, p</w:t>
      </w:r>
      <w:r w:rsidR="00443CE1">
        <w:rPr>
          <w:rFonts w:ascii="Times New Roman" w:hAnsi="Times New Roman"/>
          <w:sz w:val="24"/>
          <w:szCs w:val="22"/>
          <w:lang w:val="es-ES_tradnl"/>
        </w:rPr>
        <w:t xml:space="preserve">odemos </w:t>
      </w:r>
      <w:r w:rsidR="00443CE1" w:rsidRPr="00523877">
        <w:rPr>
          <w:rFonts w:ascii="Times New Roman" w:hAnsi="Times New Roman"/>
          <w:sz w:val="24"/>
          <w:szCs w:val="22"/>
          <w:lang w:val="es-ES_tradnl"/>
        </w:rPr>
        <w:t xml:space="preserve">contrastar la </w:t>
      </w:r>
      <w:r w:rsidRPr="00523877">
        <w:rPr>
          <w:rFonts w:ascii="Times New Roman" w:hAnsi="Times New Roman"/>
          <w:sz w:val="24"/>
          <w:szCs w:val="22"/>
          <w:lang w:val="es-ES_tradnl"/>
        </w:rPr>
        <w:t>versión</w:t>
      </w:r>
      <w:r w:rsidR="00443CE1" w:rsidRPr="00523877">
        <w:rPr>
          <w:rFonts w:ascii="Times New Roman" w:hAnsi="Times New Roman"/>
          <w:sz w:val="24"/>
          <w:szCs w:val="22"/>
          <w:lang w:val="es-ES_tradnl"/>
        </w:rPr>
        <w:t xml:space="preserve"> europea de los tainos y caribes versus las </w:t>
      </w:r>
      <w:r w:rsidR="00220A01" w:rsidRPr="00523877">
        <w:rPr>
          <w:rFonts w:ascii="Times New Roman" w:hAnsi="Times New Roman"/>
          <w:sz w:val="24"/>
          <w:szCs w:val="22"/>
          <w:lang w:val="es-ES_tradnl"/>
        </w:rPr>
        <w:t>prácticas</w:t>
      </w:r>
      <w:r w:rsidR="00443CE1" w:rsidRPr="00523877">
        <w:rPr>
          <w:rFonts w:ascii="Times New Roman" w:hAnsi="Times New Roman"/>
          <w:sz w:val="24"/>
          <w:szCs w:val="22"/>
          <w:lang w:val="es-ES_tradnl"/>
        </w:rPr>
        <w:t xml:space="preserve"> culturales </w:t>
      </w:r>
      <w:r w:rsidRPr="00523877">
        <w:rPr>
          <w:rFonts w:ascii="Times New Roman" w:hAnsi="Times New Roman"/>
          <w:sz w:val="24"/>
          <w:szCs w:val="22"/>
          <w:lang w:val="es-ES_tradnl"/>
        </w:rPr>
        <w:t>indígenas</w:t>
      </w:r>
      <w:r w:rsidR="00443CE1" w:rsidRPr="00523877">
        <w:rPr>
          <w:rFonts w:ascii="Times New Roman" w:hAnsi="Times New Roman"/>
          <w:sz w:val="24"/>
          <w:szCs w:val="22"/>
          <w:lang w:val="es-ES_tradnl"/>
        </w:rPr>
        <w:t xml:space="preserve"> al momento de la colonización</w:t>
      </w:r>
      <w:r w:rsidR="00443CE1">
        <w:rPr>
          <w:rFonts w:ascii="Times New Roman" w:hAnsi="Times New Roman"/>
          <w:sz w:val="24"/>
          <w:szCs w:val="22"/>
          <w:lang w:val="es-ES_tradnl"/>
        </w:rPr>
        <w:t xml:space="preserve"> mediante la información provista anteriormente. </w:t>
      </w:r>
      <w:r w:rsidR="00D63618">
        <w:rPr>
          <w:rFonts w:ascii="Times New Roman" w:hAnsi="Times New Roman"/>
          <w:sz w:val="24"/>
          <w:szCs w:val="22"/>
          <w:lang w:val="es-ES_tradnl"/>
        </w:rPr>
        <w:t xml:space="preserve">Esta </w:t>
      </w:r>
      <w:r w:rsidR="008D5D7E">
        <w:rPr>
          <w:rFonts w:ascii="Times New Roman" w:hAnsi="Times New Roman"/>
          <w:sz w:val="24"/>
          <w:szCs w:val="22"/>
          <w:lang w:val="es-ES_tradnl"/>
        </w:rPr>
        <w:t>versión</w:t>
      </w:r>
      <w:r w:rsidR="00D63618">
        <w:rPr>
          <w:rFonts w:ascii="Times New Roman" w:hAnsi="Times New Roman"/>
          <w:sz w:val="24"/>
          <w:szCs w:val="22"/>
          <w:lang w:val="es-ES_tradnl"/>
        </w:rPr>
        <w:t xml:space="preserve"> europea, fue una </w:t>
      </w:r>
      <w:r w:rsidR="008D5D7E">
        <w:rPr>
          <w:rFonts w:ascii="Times New Roman" w:hAnsi="Times New Roman"/>
          <w:sz w:val="24"/>
          <w:szCs w:val="22"/>
          <w:lang w:val="es-ES_tradnl"/>
        </w:rPr>
        <w:t>generalización</w:t>
      </w:r>
      <w:r w:rsidR="00D63618">
        <w:rPr>
          <w:rFonts w:ascii="Times New Roman" w:hAnsi="Times New Roman"/>
          <w:sz w:val="24"/>
          <w:szCs w:val="22"/>
          <w:lang w:val="es-ES_tradnl"/>
        </w:rPr>
        <w:t xml:space="preserve"> de los dis</w:t>
      </w:r>
      <w:r w:rsidR="008D5D7E">
        <w:rPr>
          <w:rFonts w:ascii="Times New Roman" w:hAnsi="Times New Roman"/>
          <w:sz w:val="24"/>
          <w:szCs w:val="22"/>
          <w:lang w:val="es-ES_tradnl"/>
        </w:rPr>
        <w:t>ti</w:t>
      </w:r>
      <w:r w:rsidR="00D63618">
        <w:rPr>
          <w:rFonts w:ascii="Times New Roman" w:hAnsi="Times New Roman"/>
          <w:sz w:val="24"/>
          <w:szCs w:val="22"/>
          <w:lang w:val="es-ES_tradnl"/>
        </w:rPr>
        <w:t xml:space="preserve">ntos grupos en el </w:t>
      </w:r>
      <w:r w:rsidR="008D5D7E">
        <w:rPr>
          <w:rFonts w:ascii="Times New Roman" w:hAnsi="Times New Roman"/>
          <w:sz w:val="24"/>
          <w:szCs w:val="22"/>
          <w:lang w:val="es-ES_tradnl"/>
        </w:rPr>
        <w:t>área del C</w:t>
      </w:r>
      <w:r w:rsidR="00D63618">
        <w:rPr>
          <w:rFonts w:ascii="Times New Roman" w:hAnsi="Times New Roman"/>
          <w:sz w:val="24"/>
          <w:szCs w:val="22"/>
          <w:lang w:val="es-ES_tradnl"/>
        </w:rPr>
        <w:t>arib</w:t>
      </w:r>
      <w:r w:rsidR="004D0012">
        <w:rPr>
          <w:rFonts w:ascii="Times New Roman" w:hAnsi="Times New Roman"/>
          <w:sz w:val="24"/>
          <w:szCs w:val="22"/>
          <w:lang w:val="es-ES_tradnl"/>
        </w:rPr>
        <w:t xml:space="preserve">e basado en su </w:t>
      </w:r>
      <w:r w:rsidR="00BB4006">
        <w:rPr>
          <w:rFonts w:ascii="Times New Roman" w:hAnsi="Times New Roman"/>
          <w:sz w:val="24"/>
          <w:szCs w:val="22"/>
          <w:lang w:val="es-ES_tradnl"/>
        </w:rPr>
        <w:t>mayoría</w:t>
      </w:r>
      <w:r w:rsidR="004D0012">
        <w:rPr>
          <w:rFonts w:ascii="Times New Roman" w:hAnsi="Times New Roman"/>
          <w:sz w:val="24"/>
          <w:szCs w:val="22"/>
          <w:lang w:val="es-ES_tradnl"/>
        </w:rPr>
        <w:t xml:space="preserve"> en recopilación de datos en las Islas de La Española y Dominica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D0012">
        <w:rPr>
          <w:rFonts w:ascii="Times New Roman" w:hAnsi="Times New Roman"/>
          <w:sz w:val="24"/>
          <w:szCs w:val="22"/>
          <w:lang w:val="es-ES_tradnl"/>
        </w:rPr>
        <w:t>con fines de informar a</w:t>
      </w:r>
      <w:r w:rsidR="008D5D7E">
        <w:rPr>
          <w:rFonts w:ascii="Times New Roman" w:hAnsi="Times New Roman"/>
          <w:sz w:val="24"/>
          <w:szCs w:val="22"/>
          <w:lang w:val="es-ES_tradnl"/>
        </w:rPr>
        <w:t xml:space="preserve"> la C</w:t>
      </w:r>
      <w:r w:rsidR="00D63618">
        <w:rPr>
          <w:rFonts w:ascii="Times New Roman" w:hAnsi="Times New Roman"/>
          <w:sz w:val="24"/>
          <w:szCs w:val="22"/>
          <w:lang w:val="es-ES_tradnl"/>
        </w:rPr>
        <w:t>orona</w:t>
      </w:r>
      <w:r w:rsidR="004D0012">
        <w:rPr>
          <w:rFonts w:ascii="Times New Roman" w:hAnsi="Times New Roman"/>
          <w:sz w:val="24"/>
          <w:szCs w:val="22"/>
          <w:lang w:val="es-ES_tradnl"/>
        </w:rPr>
        <w:t xml:space="preserve"> lo “descubierto” en este nuevo mundo.</w:t>
      </w:r>
      <w:r w:rsidR="00962006">
        <w:rPr>
          <w:rFonts w:ascii="Times New Roman" w:hAnsi="Times New Roman"/>
          <w:sz w:val="24"/>
          <w:szCs w:val="22"/>
          <w:lang w:val="es-ES_tradnl"/>
        </w:rPr>
        <w:t xml:space="preserve"> El </w:t>
      </w:r>
      <w:r w:rsidR="008D5D7E">
        <w:rPr>
          <w:rFonts w:ascii="Times New Roman" w:hAnsi="Times New Roman"/>
          <w:sz w:val="24"/>
          <w:szCs w:val="22"/>
          <w:lang w:val="es-ES_tradnl"/>
        </w:rPr>
        <w:t>régimen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 de Isabel II, </w:t>
      </w:r>
      <w:r w:rsidR="004D0012">
        <w:rPr>
          <w:rFonts w:ascii="Times New Roman" w:hAnsi="Times New Roman"/>
          <w:sz w:val="24"/>
          <w:szCs w:val="22"/>
          <w:lang w:val="es-ES_tradnl"/>
        </w:rPr>
        <w:t>participó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 en el</w:t>
      </w:r>
      <w:r w:rsidR="00F36D9F">
        <w:rPr>
          <w:rFonts w:ascii="Times New Roman" w:hAnsi="Times New Roman"/>
          <w:sz w:val="24"/>
          <w:szCs w:val="22"/>
          <w:lang w:val="es-ES_tradnl"/>
        </w:rPr>
        <w:t xml:space="preserve"> complejo </w:t>
      </w:r>
      <w:r w:rsidR="00D63618">
        <w:rPr>
          <w:rFonts w:ascii="Times New Roman" w:hAnsi="Times New Roman"/>
          <w:sz w:val="24"/>
          <w:szCs w:val="22"/>
          <w:lang w:val="es-ES_tradnl"/>
        </w:rPr>
        <w:t>proceso</w:t>
      </w:r>
      <w:r w:rsidR="00F36D9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63618">
        <w:rPr>
          <w:rFonts w:ascii="Times New Roman" w:hAnsi="Times New Roman"/>
          <w:sz w:val="24"/>
          <w:szCs w:val="22"/>
          <w:lang w:val="es-ES_tradnl"/>
        </w:rPr>
        <w:t xml:space="preserve">de desarrollo cultural 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que se </w:t>
      </w:r>
      <w:r w:rsidR="00BB4006">
        <w:rPr>
          <w:rFonts w:ascii="Times New Roman" w:hAnsi="Times New Roman"/>
          <w:sz w:val="24"/>
          <w:szCs w:val="22"/>
          <w:lang w:val="es-ES_tradnl"/>
        </w:rPr>
        <w:t>venía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 estableciendo en el Caribe </w:t>
      </w:r>
      <w:r w:rsidR="00F36D9F">
        <w:rPr>
          <w:rFonts w:ascii="Times New Roman" w:hAnsi="Times New Roman"/>
          <w:sz w:val="24"/>
          <w:szCs w:val="22"/>
          <w:lang w:val="es-ES_tradnl"/>
        </w:rPr>
        <w:t xml:space="preserve">desde 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los </w:t>
      </w:r>
      <w:r w:rsidR="00BB4006">
        <w:rPr>
          <w:rFonts w:ascii="Times New Roman" w:hAnsi="Times New Roman"/>
          <w:sz w:val="24"/>
          <w:szCs w:val="22"/>
          <w:lang w:val="es-ES_tradnl"/>
        </w:rPr>
        <w:t>años</w:t>
      </w:r>
      <w:r w:rsidR="006848BA">
        <w:rPr>
          <w:rFonts w:ascii="Times New Roman" w:hAnsi="Times New Roman"/>
          <w:sz w:val="24"/>
          <w:szCs w:val="22"/>
          <w:lang w:val="es-ES_tradnl"/>
        </w:rPr>
        <w:t xml:space="preserve"> 800A.D. </w:t>
      </w:r>
      <w:r w:rsidR="00B31D48">
        <w:rPr>
          <w:rFonts w:ascii="Times New Roman" w:hAnsi="Times New Roman"/>
          <w:sz w:val="24"/>
          <w:szCs w:val="22"/>
          <w:lang w:val="es-ES_tradnl"/>
        </w:rPr>
        <w:t xml:space="preserve">Al comparar ambas representación podemos darnos cuenta de la manipulación de la información por parte de la Iglesia y el Estado (momento en que estos dos significan lo mismo). </w:t>
      </w:r>
      <w:r w:rsidR="006326CE">
        <w:rPr>
          <w:rFonts w:ascii="Times New Roman" w:hAnsi="Times New Roman"/>
          <w:sz w:val="24"/>
          <w:szCs w:val="22"/>
          <w:lang w:val="es-ES_tradnl"/>
        </w:rPr>
        <w:t>Para hablar sobre el momento de colonización, debemos tener en mente la variabilidad y diversidad de estos grupos caribe</w:t>
      </w:r>
      <w:r w:rsidR="00294E31">
        <w:rPr>
          <w:rFonts w:ascii="Times New Roman" w:hAnsi="Times New Roman"/>
          <w:sz w:val="24"/>
          <w:szCs w:val="22"/>
          <w:lang w:val="es-ES_tradnl"/>
        </w:rPr>
        <w:t>ñ</w:t>
      </w:r>
      <w:r w:rsidR="006326CE">
        <w:rPr>
          <w:rFonts w:ascii="Times New Roman" w:hAnsi="Times New Roman"/>
          <w:sz w:val="24"/>
          <w:szCs w:val="22"/>
          <w:lang w:val="es-ES_tradnl"/>
        </w:rPr>
        <w:t>os los cuales interactuaban entre si crean redes de apoyo e intercambio comercial c</w:t>
      </w:r>
      <w:r w:rsidR="00300209">
        <w:rPr>
          <w:rFonts w:ascii="Times New Roman" w:hAnsi="Times New Roman"/>
          <w:sz w:val="24"/>
          <w:szCs w:val="22"/>
          <w:lang w:val="es-ES_tradnl"/>
        </w:rPr>
        <w:t>olectivo a nivel de Pan-Caribe,</w:t>
      </w:r>
      <w:r w:rsidR="00294E31">
        <w:rPr>
          <w:rFonts w:ascii="Times New Roman" w:hAnsi="Times New Roman"/>
          <w:sz w:val="24"/>
          <w:szCs w:val="22"/>
          <w:lang w:val="es-ES_tradnl"/>
        </w:rPr>
        <w:t xml:space="preserve"> visto en</w:t>
      </w:r>
      <w:r w:rsidR="00300209">
        <w:rPr>
          <w:rFonts w:ascii="Times New Roman" w:hAnsi="Times New Roman"/>
          <w:sz w:val="24"/>
          <w:szCs w:val="22"/>
          <w:lang w:val="es-ES_tradnl"/>
        </w:rPr>
        <w:t xml:space="preserve"> (</w:t>
      </w:r>
      <w:r w:rsidR="00300209" w:rsidRPr="000C5803">
        <w:rPr>
          <w:rFonts w:ascii="Times New Roman" w:hAnsi="Times New Roman"/>
          <w:bCs/>
          <w:i/>
          <w:sz w:val="24"/>
          <w:szCs w:val="36"/>
        </w:rPr>
        <w:t xml:space="preserve">The Ball-court </w:t>
      </w:r>
      <w:proofErr w:type="spellStart"/>
      <w:r w:rsidR="00300209" w:rsidRPr="000C5803">
        <w:rPr>
          <w:rFonts w:ascii="Times New Roman" w:hAnsi="Times New Roman"/>
          <w:bCs/>
          <w:i/>
          <w:sz w:val="24"/>
          <w:szCs w:val="36"/>
        </w:rPr>
        <w:t>Petroglyph</w:t>
      </w:r>
      <w:proofErr w:type="spellEnd"/>
      <w:r w:rsidR="00300209" w:rsidRPr="000C5803">
        <w:rPr>
          <w:rFonts w:ascii="Times New Roman" w:hAnsi="Times New Roman"/>
          <w:bCs/>
          <w:i/>
          <w:sz w:val="24"/>
          <w:szCs w:val="36"/>
        </w:rPr>
        <w:t xml:space="preserve"> Boulders at Jacana, South-central Puerto Rico</w:t>
      </w:r>
      <w:r w:rsidR="00C151A9">
        <w:rPr>
          <w:rFonts w:ascii="Times New Roman" w:hAnsi="Times New Roman"/>
          <w:bCs/>
          <w:sz w:val="24"/>
          <w:szCs w:val="36"/>
        </w:rPr>
        <w:t>)</w:t>
      </w:r>
      <w:r w:rsidR="00300209">
        <w:rPr>
          <w:rFonts w:ascii="Times New Roman" w:hAnsi="Times New Roman"/>
          <w:bCs/>
          <w:sz w:val="24"/>
          <w:szCs w:val="36"/>
        </w:rPr>
        <w:t xml:space="preserve">, </w:t>
      </w:r>
      <w:proofErr w:type="spellStart"/>
      <w:r w:rsidR="00294E31">
        <w:rPr>
          <w:rFonts w:ascii="Times New Roman" w:hAnsi="Times New Roman"/>
          <w:bCs/>
          <w:sz w:val="24"/>
          <w:szCs w:val="36"/>
        </w:rPr>
        <w:t>escrito</w:t>
      </w:r>
      <w:proofErr w:type="spellEnd"/>
      <w:r w:rsidR="00294E31">
        <w:rPr>
          <w:rFonts w:ascii="Times New Roman" w:hAnsi="Times New Roman"/>
          <w:bCs/>
          <w:sz w:val="24"/>
          <w:szCs w:val="36"/>
        </w:rPr>
        <w:t xml:space="preserve"> </w:t>
      </w:r>
      <w:proofErr w:type="spellStart"/>
      <w:r w:rsidR="00300209">
        <w:rPr>
          <w:rFonts w:ascii="Times New Roman" w:hAnsi="Times New Roman"/>
          <w:bCs/>
          <w:sz w:val="24"/>
          <w:szCs w:val="36"/>
        </w:rPr>
        <w:t>por</w:t>
      </w:r>
      <w:proofErr w:type="spellEnd"/>
      <w:r w:rsidR="00300209">
        <w:rPr>
          <w:rFonts w:ascii="Times New Roman" w:hAnsi="Times New Roman"/>
          <w:bCs/>
          <w:sz w:val="24"/>
          <w:szCs w:val="36"/>
        </w:rPr>
        <w:t xml:space="preserve"> </w:t>
      </w:r>
      <w:r w:rsidR="00300209" w:rsidRPr="00300209">
        <w:rPr>
          <w:rFonts w:ascii="Times New Roman" w:hAnsi="Times New Roman"/>
          <w:bCs/>
          <w:sz w:val="24"/>
          <w:szCs w:val="36"/>
        </w:rPr>
        <w:t xml:space="preserve"> </w:t>
      </w:r>
      <w:r w:rsidR="00300209" w:rsidRPr="00300209">
        <w:rPr>
          <w:rFonts w:ascii="Times New Roman" w:hAnsi="Times New Roman"/>
          <w:sz w:val="24"/>
          <w:szCs w:val="32"/>
        </w:rPr>
        <w:t xml:space="preserve">Johannes </w:t>
      </w:r>
      <w:proofErr w:type="spellStart"/>
      <w:r w:rsidR="00300209" w:rsidRPr="00300209">
        <w:rPr>
          <w:rFonts w:ascii="Times New Roman" w:hAnsi="Times New Roman"/>
          <w:sz w:val="24"/>
          <w:szCs w:val="32"/>
        </w:rPr>
        <w:t>Loub</w:t>
      </w:r>
      <w:r w:rsidR="00C151A9">
        <w:rPr>
          <w:rFonts w:ascii="Times New Roman" w:hAnsi="Times New Roman"/>
          <w:sz w:val="24"/>
          <w:szCs w:val="32"/>
        </w:rPr>
        <w:t>ser</w:t>
      </w:r>
      <w:proofErr w:type="spellEnd"/>
      <w:r w:rsidR="00C151A9">
        <w:rPr>
          <w:rFonts w:ascii="Times New Roman" w:hAnsi="Times New Roman"/>
          <w:sz w:val="24"/>
          <w:szCs w:val="32"/>
        </w:rPr>
        <w:t xml:space="preserve">. </w:t>
      </w:r>
    </w:p>
    <w:p w:rsidR="005F7032" w:rsidRPr="008F72D4" w:rsidRDefault="005F7032" w:rsidP="00FF3BD5">
      <w:pPr>
        <w:pStyle w:val="NormalWeb"/>
        <w:spacing w:before="2" w:after="2"/>
        <w:jc w:val="both"/>
        <w:rPr>
          <w:rFonts w:ascii="Times New Roman" w:hAnsi="Times New Roman"/>
          <w:b/>
          <w:sz w:val="24"/>
          <w:lang w:val="es-ES_tradnl"/>
        </w:rPr>
      </w:pPr>
    </w:p>
    <w:p w:rsidR="008F72D4" w:rsidRDefault="005F7032" w:rsidP="00FF3BD5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2"/>
          <w:lang w:val="es-ES_tradnl"/>
        </w:rPr>
      </w:pPr>
      <w:r w:rsidRPr="008F72D4">
        <w:rPr>
          <w:rFonts w:ascii="Times New Roman" w:hAnsi="Times New Roman"/>
          <w:b/>
          <w:sz w:val="24"/>
          <w:szCs w:val="22"/>
          <w:lang w:val="es-ES_tradnl"/>
        </w:rPr>
        <w:t>Etn</w:t>
      </w:r>
      <w:r w:rsidR="008F72D4" w:rsidRPr="008F72D4">
        <w:rPr>
          <w:rFonts w:ascii="Times New Roman" w:hAnsi="Times New Roman"/>
          <w:b/>
          <w:sz w:val="24"/>
          <w:szCs w:val="22"/>
          <w:lang w:val="es-ES_tradnl"/>
        </w:rPr>
        <w:t>icidad en el Caribe</w:t>
      </w:r>
    </w:p>
    <w:p w:rsidR="009917D6" w:rsidRDefault="009917D6" w:rsidP="00CD0B97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2"/>
          <w:lang w:val="es-ES_tradnl"/>
        </w:rPr>
      </w:pPr>
    </w:p>
    <w:p w:rsidR="00B23785" w:rsidRDefault="007D702D" w:rsidP="008F4686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>Los caribes fueron</w:t>
      </w:r>
      <w:r w:rsidR="005A4388">
        <w:rPr>
          <w:rFonts w:ascii="Times New Roman" w:hAnsi="Times New Roman"/>
          <w:sz w:val="24"/>
          <w:szCs w:val="22"/>
          <w:lang w:val="es-ES_tradnl"/>
        </w:rPr>
        <w:t xml:space="preserve"> grupos establecido</w:t>
      </w:r>
      <w:r>
        <w:rPr>
          <w:rFonts w:ascii="Times New Roman" w:hAnsi="Times New Roman"/>
          <w:sz w:val="24"/>
          <w:szCs w:val="22"/>
          <w:lang w:val="es-ES_tradnl"/>
        </w:rPr>
        <w:t>s</w:t>
      </w:r>
      <w:r w:rsidR="005A4388">
        <w:rPr>
          <w:rFonts w:ascii="Times New Roman" w:hAnsi="Times New Roman"/>
          <w:sz w:val="24"/>
          <w:szCs w:val="22"/>
          <w:lang w:val="es-ES_tradnl"/>
        </w:rPr>
        <w:t xml:space="preserve"> en las Antillas Menores a partir del 900 A.D. hasta 1600 A.D., luego de la llegada de los europeos a Am</w:t>
      </w:r>
      <w:r w:rsidR="00B23785">
        <w:rPr>
          <w:rFonts w:ascii="Times New Roman" w:hAnsi="Times New Roman"/>
          <w:sz w:val="24"/>
          <w:szCs w:val="22"/>
          <w:lang w:val="es-ES_tradnl"/>
        </w:rPr>
        <w:t>é</w:t>
      </w:r>
      <w:r w:rsidR="005A4388">
        <w:rPr>
          <w:rFonts w:ascii="Times New Roman" w:hAnsi="Times New Roman"/>
          <w:sz w:val="24"/>
          <w:szCs w:val="22"/>
          <w:lang w:val="es-ES_tradnl"/>
        </w:rPr>
        <w:t xml:space="preserve">rica. 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Mark C. </w:t>
      </w:r>
      <w:proofErr w:type="spellStart"/>
      <w:r w:rsidR="009917D6">
        <w:rPr>
          <w:rFonts w:ascii="Times New Roman" w:hAnsi="Times New Roman"/>
          <w:sz w:val="24"/>
          <w:szCs w:val="22"/>
          <w:lang w:val="es-ES_tradnl"/>
        </w:rPr>
        <w:t>Donop</w:t>
      </w:r>
      <w:proofErr w:type="spellEnd"/>
      <w:r w:rsidR="009917D6">
        <w:rPr>
          <w:rFonts w:ascii="Times New Roman" w:hAnsi="Times New Roman"/>
          <w:sz w:val="24"/>
          <w:szCs w:val="22"/>
          <w:lang w:val="es-ES_tradnl"/>
        </w:rPr>
        <w:t xml:space="preserve"> nos presenta el sujeto </w:t>
      </w:r>
      <w:proofErr w:type="spellStart"/>
      <w:r w:rsidR="009917D6">
        <w:rPr>
          <w:rFonts w:ascii="Times New Roman" w:hAnsi="Times New Roman"/>
          <w:sz w:val="24"/>
          <w:szCs w:val="22"/>
          <w:lang w:val="es-ES_tradnl"/>
        </w:rPr>
        <w:t>Suazey</w:t>
      </w:r>
      <w:proofErr w:type="spellEnd"/>
      <w:r w:rsidR="009917D6">
        <w:rPr>
          <w:rFonts w:ascii="Times New Roman" w:hAnsi="Times New Roman"/>
          <w:sz w:val="24"/>
          <w:szCs w:val="22"/>
          <w:lang w:val="es-ES_tradnl"/>
        </w:rPr>
        <w:t xml:space="preserve">, en </w:t>
      </w:r>
      <w:proofErr w:type="spellStart"/>
      <w:r w:rsidR="009917D6" w:rsidRPr="00B76D5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9917D6" w:rsidRPr="00B76D5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76D50">
        <w:rPr>
          <w:rFonts w:ascii="Times New Roman" w:hAnsi="Times New Roman"/>
          <w:i/>
          <w:sz w:val="24"/>
          <w:szCs w:val="22"/>
          <w:lang w:val="es-ES_tradnl"/>
        </w:rPr>
        <w:t>Suazan</w:t>
      </w:r>
      <w:proofErr w:type="spellEnd"/>
      <w:r w:rsidR="009917D6" w:rsidRPr="00B76D5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76D50">
        <w:rPr>
          <w:rFonts w:ascii="Times New Roman" w:hAnsi="Times New Roman"/>
          <w:i/>
          <w:sz w:val="24"/>
          <w:szCs w:val="22"/>
          <w:lang w:val="es-ES_tradnl"/>
        </w:rPr>
        <w:t>Troumassoid</w:t>
      </w:r>
      <w:proofErr w:type="spellEnd"/>
      <w:r w:rsidR="00B76D50">
        <w:rPr>
          <w:rFonts w:ascii="Times New Roman" w:hAnsi="Times New Roman"/>
          <w:sz w:val="24"/>
          <w:szCs w:val="22"/>
          <w:lang w:val="es-ES_tradnl"/>
        </w:rPr>
        <w:t xml:space="preserve"> (2014)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B23785">
        <w:rPr>
          <w:rFonts w:ascii="Times New Roman" w:hAnsi="Times New Roman"/>
          <w:sz w:val="24"/>
          <w:szCs w:val="22"/>
          <w:lang w:val="es-ES_tradnl"/>
        </w:rPr>
        <w:t xml:space="preserve">Esta </w:t>
      </w:r>
      <w:r w:rsidR="008A5592">
        <w:rPr>
          <w:rFonts w:ascii="Times New Roman" w:hAnsi="Times New Roman"/>
          <w:sz w:val="24"/>
          <w:szCs w:val="22"/>
          <w:lang w:val="es-ES_tradnl"/>
        </w:rPr>
        <w:t>invasión</w:t>
      </w:r>
      <w:r w:rsidR="00B23785">
        <w:rPr>
          <w:rFonts w:ascii="Times New Roman" w:hAnsi="Times New Roman"/>
          <w:sz w:val="24"/>
          <w:szCs w:val="22"/>
          <w:lang w:val="es-ES_tradnl"/>
        </w:rPr>
        <w:t xml:space="preserve"> de Caribes/Isleños de tierra firme a otras islas del Caribe </w:t>
      </w:r>
      <w:r w:rsidR="008A5592">
        <w:rPr>
          <w:rFonts w:ascii="Times New Roman" w:hAnsi="Times New Roman"/>
          <w:sz w:val="24"/>
          <w:szCs w:val="22"/>
          <w:lang w:val="es-ES_tradnl"/>
        </w:rPr>
        <w:t>desencadenó</w:t>
      </w:r>
      <w:r w:rsidR="00B23785">
        <w:rPr>
          <w:rFonts w:ascii="Times New Roman" w:hAnsi="Times New Roman"/>
          <w:sz w:val="24"/>
          <w:szCs w:val="22"/>
          <w:lang w:val="es-ES_tradnl"/>
        </w:rPr>
        <w:t xml:space="preserve"> un </w:t>
      </w:r>
      <w:r w:rsidR="008A5592">
        <w:rPr>
          <w:rFonts w:ascii="Times New Roman" w:hAnsi="Times New Roman"/>
          <w:sz w:val="24"/>
          <w:szCs w:val="22"/>
          <w:lang w:val="es-ES_tradnl"/>
        </w:rPr>
        <w:t>bagaje</w:t>
      </w:r>
      <w:r w:rsidR="00B23785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C15BD">
        <w:rPr>
          <w:rFonts w:ascii="Times New Roman" w:hAnsi="Times New Roman"/>
          <w:sz w:val="24"/>
          <w:szCs w:val="22"/>
          <w:lang w:val="es-ES_tradnl"/>
        </w:rPr>
        <w:t>cultural que contrastaba</w:t>
      </w:r>
      <w:r w:rsidR="0094457B">
        <w:rPr>
          <w:rFonts w:ascii="Times New Roman" w:hAnsi="Times New Roman"/>
          <w:sz w:val="24"/>
          <w:szCs w:val="22"/>
          <w:lang w:val="es-ES_tradnl"/>
        </w:rPr>
        <w:t xml:space="preserve"> y se diferenciaba </w:t>
      </w:r>
      <w:r w:rsidR="00866745">
        <w:rPr>
          <w:rFonts w:ascii="Times New Roman" w:hAnsi="Times New Roman"/>
          <w:sz w:val="24"/>
          <w:szCs w:val="22"/>
          <w:lang w:val="es-ES_tradnl"/>
        </w:rPr>
        <w:t xml:space="preserve">a los caribes </w:t>
      </w:r>
      <w:r w:rsidR="0094457B">
        <w:rPr>
          <w:rFonts w:ascii="Times New Roman" w:hAnsi="Times New Roman"/>
          <w:sz w:val="24"/>
          <w:szCs w:val="22"/>
          <w:lang w:val="es-ES_tradnl"/>
        </w:rPr>
        <w:t>de los</w:t>
      </w:r>
      <w:r w:rsidR="00F302BA">
        <w:rPr>
          <w:rFonts w:ascii="Times New Roman" w:hAnsi="Times New Roman"/>
          <w:sz w:val="24"/>
          <w:szCs w:val="22"/>
          <w:lang w:val="es-ES_tradnl"/>
        </w:rPr>
        <w:t xml:space="preserve"> llamados tainos en </w:t>
      </w:r>
      <w:r w:rsidR="00FF10B7">
        <w:rPr>
          <w:rFonts w:ascii="Times New Roman" w:hAnsi="Times New Roman"/>
          <w:sz w:val="24"/>
          <w:szCs w:val="22"/>
          <w:lang w:val="es-ES_tradnl"/>
        </w:rPr>
        <w:t>múltiples</w:t>
      </w:r>
      <w:r w:rsidR="00F302BA">
        <w:rPr>
          <w:rFonts w:ascii="Times New Roman" w:hAnsi="Times New Roman"/>
          <w:sz w:val="24"/>
          <w:szCs w:val="22"/>
          <w:lang w:val="es-ES_tradnl"/>
        </w:rPr>
        <w:t xml:space="preserve"> aspectos culturales y sociales. </w:t>
      </w:r>
      <w:r w:rsidR="006C15BD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FF10B7">
        <w:rPr>
          <w:rFonts w:ascii="Times New Roman" w:hAnsi="Times New Roman"/>
          <w:sz w:val="24"/>
          <w:szCs w:val="22"/>
          <w:lang w:val="es-ES_tradnl"/>
        </w:rPr>
        <w:t xml:space="preserve">En cuanto a </w:t>
      </w:r>
      <w:r w:rsidR="00CD63A2">
        <w:rPr>
          <w:rFonts w:ascii="Times New Roman" w:hAnsi="Times New Roman"/>
          <w:sz w:val="24"/>
          <w:szCs w:val="22"/>
          <w:lang w:val="es-ES_tradnl"/>
        </w:rPr>
        <w:t>la cerámica</w:t>
      </w:r>
      <w:r w:rsidR="00FF10B7">
        <w:rPr>
          <w:rFonts w:ascii="Times New Roman" w:hAnsi="Times New Roman"/>
          <w:sz w:val="24"/>
          <w:szCs w:val="22"/>
          <w:lang w:val="es-ES_tradnl"/>
        </w:rPr>
        <w:t>, se establece una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CD63A2">
        <w:rPr>
          <w:rFonts w:ascii="Times New Roman" w:hAnsi="Times New Roman"/>
          <w:sz w:val="24"/>
          <w:szCs w:val="22"/>
          <w:lang w:val="es-ES_tradnl"/>
        </w:rPr>
        <w:t>sub</w:t>
      </w:r>
      <w:proofErr w:type="spellEnd"/>
      <w:r w:rsidR="00FF10B7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serie </w:t>
      </w:r>
      <w:r w:rsidR="001F5C64"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CD63A2">
        <w:rPr>
          <w:rFonts w:ascii="Times New Roman" w:hAnsi="Times New Roman"/>
          <w:sz w:val="24"/>
          <w:szCs w:val="22"/>
          <w:lang w:val="es-ES_tradnl"/>
        </w:rPr>
        <w:t>cultura amerindia, entre 1000-1500</w:t>
      </w:r>
      <w:r w:rsidR="001F5C6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A.D. 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Entre estos </w:t>
      </w:r>
      <w:r w:rsidR="00E61750">
        <w:rPr>
          <w:rFonts w:ascii="Times New Roman" w:hAnsi="Times New Roman"/>
          <w:sz w:val="24"/>
          <w:szCs w:val="22"/>
          <w:lang w:val="es-ES_tradnl"/>
        </w:rPr>
        <w:t>años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 se produjo </w:t>
      </w:r>
      <w:r w:rsidR="00E61750">
        <w:rPr>
          <w:rFonts w:ascii="Times New Roman" w:hAnsi="Times New Roman"/>
          <w:sz w:val="24"/>
          <w:szCs w:val="22"/>
          <w:lang w:val="es-ES_tradnl"/>
        </w:rPr>
        <w:t>cerámica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D511FB">
        <w:rPr>
          <w:rFonts w:ascii="Times New Roman" w:hAnsi="Times New Roman"/>
          <w:sz w:val="24"/>
          <w:szCs w:val="22"/>
          <w:lang w:val="es-ES_tradnl"/>
        </w:rPr>
        <w:t>suazan</w:t>
      </w:r>
      <w:proofErr w:type="spellEnd"/>
      <w:r w:rsidR="00D511FB">
        <w:rPr>
          <w:rFonts w:ascii="Times New Roman" w:hAnsi="Times New Roman"/>
          <w:sz w:val="24"/>
          <w:szCs w:val="22"/>
          <w:lang w:val="es-ES_tradnl"/>
        </w:rPr>
        <w:t xml:space="preserve"> desde Gu</w:t>
      </w:r>
      <w:r w:rsidR="001F5C64">
        <w:rPr>
          <w:rFonts w:ascii="Times New Roman" w:hAnsi="Times New Roman"/>
          <w:sz w:val="24"/>
          <w:szCs w:val="22"/>
          <w:lang w:val="es-ES_tradnl"/>
        </w:rPr>
        <w:t>adalupe hasta Tobago, este</w:t>
      </w:r>
      <w:r w:rsidR="00DC5194">
        <w:rPr>
          <w:rFonts w:ascii="Times New Roman" w:hAnsi="Times New Roman"/>
          <w:sz w:val="24"/>
          <w:szCs w:val="22"/>
          <w:lang w:val="es-ES_tradnl"/>
        </w:rPr>
        <w:t xml:space="preserve"> encaja en un 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nivel utilitario </w:t>
      </w:r>
      <w:r w:rsidR="00E61750">
        <w:rPr>
          <w:rFonts w:ascii="Times New Roman" w:hAnsi="Times New Roman"/>
          <w:sz w:val="24"/>
          <w:szCs w:val="22"/>
          <w:lang w:val="es-ES_tradnl"/>
        </w:rPr>
        <w:t>más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 que ceremonial. </w:t>
      </w:r>
      <w:r w:rsidR="00DC5194">
        <w:rPr>
          <w:rFonts w:ascii="Times New Roman" w:hAnsi="Times New Roman"/>
          <w:sz w:val="24"/>
          <w:szCs w:val="22"/>
          <w:lang w:val="es-ES_tradnl"/>
        </w:rPr>
        <w:t xml:space="preserve">Algunas </w:t>
      </w:r>
      <w:r w:rsidR="00E61750">
        <w:rPr>
          <w:rFonts w:ascii="Times New Roman" w:hAnsi="Times New Roman"/>
          <w:sz w:val="24"/>
          <w:szCs w:val="22"/>
          <w:lang w:val="es-ES_tradnl"/>
        </w:rPr>
        <w:t>características</w:t>
      </w:r>
      <w:r w:rsidR="00DC5194">
        <w:rPr>
          <w:rFonts w:ascii="Times New Roman" w:hAnsi="Times New Roman"/>
          <w:sz w:val="24"/>
          <w:szCs w:val="22"/>
          <w:lang w:val="es-ES_tradnl"/>
        </w:rPr>
        <w:t xml:space="preserve">  descritas por el autor c</w:t>
      </w:r>
      <w:r w:rsidR="00D511FB">
        <w:rPr>
          <w:rFonts w:ascii="Times New Roman" w:hAnsi="Times New Roman"/>
          <w:sz w:val="24"/>
          <w:szCs w:val="22"/>
          <w:lang w:val="es-ES_tradnl"/>
        </w:rPr>
        <w:t>omo</w:t>
      </w:r>
      <w:r w:rsidR="00DC5194">
        <w:rPr>
          <w:rFonts w:ascii="Times New Roman" w:hAnsi="Times New Roman"/>
          <w:sz w:val="24"/>
          <w:szCs w:val="22"/>
          <w:lang w:val="es-ES_tradnl"/>
        </w:rPr>
        <w:t>: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511FB" w:rsidRPr="00E61750">
        <w:rPr>
          <w:rFonts w:ascii="Times New Roman" w:hAnsi="Times New Roman"/>
          <w:i/>
          <w:sz w:val="24"/>
          <w:szCs w:val="22"/>
          <w:lang w:val="es-ES_tradnl"/>
        </w:rPr>
        <w:t>fi</w:t>
      </w:r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 xml:space="preserve">nger </w:t>
      </w:r>
      <w:proofErr w:type="spellStart"/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>indented</w:t>
      </w:r>
      <w:proofErr w:type="spellEnd"/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>rims</w:t>
      </w:r>
      <w:proofErr w:type="spellEnd"/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 xml:space="preserve">, body </w:t>
      </w:r>
      <w:proofErr w:type="spellStart"/>
      <w:r w:rsidR="00E61750" w:rsidRPr="00E61750">
        <w:rPr>
          <w:rFonts w:ascii="Times New Roman" w:hAnsi="Times New Roman"/>
          <w:i/>
          <w:sz w:val="24"/>
          <w:szCs w:val="22"/>
          <w:lang w:val="es-ES_tradnl"/>
        </w:rPr>
        <w:t>stamps</w:t>
      </w:r>
      <w:proofErr w:type="spellEnd"/>
      <w:r w:rsidR="00E61750">
        <w:rPr>
          <w:rFonts w:ascii="Times New Roman" w:hAnsi="Times New Roman"/>
          <w:sz w:val="24"/>
          <w:szCs w:val="22"/>
          <w:lang w:val="es-ES_tradnl"/>
        </w:rPr>
        <w:t xml:space="preserve"> y</w:t>
      </w:r>
      <w:r w:rsidR="00D511FB">
        <w:rPr>
          <w:rFonts w:ascii="Times New Roman" w:hAnsi="Times New Roman"/>
          <w:sz w:val="24"/>
          <w:szCs w:val="22"/>
          <w:lang w:val="es-ES_tradnl"/>
        </w:rPr>
        <w:t xml:space="preserve"> figurillas </w:t>
      </w:r>
      <w:proofErr w:type="spellStart"/>
      <w:r w:rsidR="00D511FB">
        <w:rPr>
          <w:rFonts w:ascii="Times New Roman" w:hAnsi="Times New Roman"/>
          <w:sz w:val="24"/>
          <w:szCs w:val="22"/>
          <w:lang w:val="es-ES_tradnl"/>
        </w:rPr>
        <w:t>femeninas</w:t>
      </w:r>
      <w:proofErr w:type="spellEnd"/>
      <w:r w:rsidR="00DC519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6670CD">
        <w:rPr>
          <w:rFonts w:ascii="Times New Roman" w:hAnsi="Times New Roman"/>
          <w:sz w:val="24"/>
          <w:szCs w:val="22"/>
          <w:lang w:val="es-ES_tradnl"/>
        </w:rPr>
        <w:t>En este periodo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 finaliza la culminación de producción c</w:t>
      </w:r>
      <w:r w:rsidR="00D5420A">
        <w:rPr>
          <w:rFonts w:ascii="Times New Roman" w:hAnsi="Times New Roman"/>
          <w:sz w:val="24"/>
          <w:szCs w:val="22"/>
          <w:lang w:val="es-ES_tradnl"/>
        </w:rPr>
        <w:t>erámica indígena en el sur del E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ste caribeño. </w:t>
      </w:r>
      <w:r w:rsidR="009179CD">
        <w:rPr>
          <w:rFonts w:ascii="Times New Roman" w:hAnsi="Times New Roman"/>
          <w:sz w:val="24"/>
          <w:szCs w:val="22"/>
          <w:lang w:val="es-ES_tradnl"/>
        </w:rPr>
        <w:t>Una c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erámica simple y cruda con </w:t>
      </w:r>
      <w:r w:rsidR="009179CD">
        <w:rPr>
          <w:rFonts w:ascii="Times New Roman" w:hAnsi="Times New Roman"/>
          <w:sz w:val="24"/>
          <w:szCs w:val="22"/>
          <w:lang w:val="es-ES_tradnl"/>
        </w:rPr>
        <w:t>orígenes</w:t>
      </w:r>
      <w:r w:rsidR="00D5420A">
        <w:rPr>
          <w:rFonts w:ascii="Times New Roman" w:hAnsi="Times New Roman"/>
          <w:sz w:val="24"/>
          <w:szCs w:val="22"/>
          <w:lang w:val="es-ES_tradnl"/>
        </w:rPr>
        <w:t xml:space="preserve"> dudosos y controversiales.</w:t>
      </w:r>
      <w:r w:rsidR="009179CD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9179CD">
        <w:rPr>
          <w:rFonts w:ascii="Times New Roman" w:hAnsi="Times New Roman"/>
          <w:sz w:val="24"/>
          <w:szCs w:val="22"/>
          <w:lang w:val="es-ES_tradnl"/>
        </w:rPr>
        <w:t>Donop</w:t>
      </w:r>
      <w:proofErr w:type="spellEnd"/>
      <w:r w:rsidR="009179CD">
        <w:rPr>
          <w:rFonts w:ascii="Times New Roman" w:hAnsi="Times New Roman"/>
          <w:sz w:val="24"/>
          <w:szCs w:val="22"/>
          <w:lang w:val="es-ES_tradnl"/>
        </w:rPr>
        <w:t xml:space="preserve"> postula la serie </w:t>
      </w:r>
      <w:proofErr w:type="spellStart"/>
      <w:r w:rsidR="009179CD" w:rsidRPr="002A07E1">
        <w:rPr>
          <w:rFonts w:ascii="Times New Roman" w:hAnsi="Times New Roman"/>
          <w:i/>
          <w:sz w:val="24"/>
          <w:szCs w:val="22"/>
          <w:lang w:val="es-ES_tradnl"/>
        </w:rPr>
        <w:t>Troumassoid</w:t>
      </w:r>
      <w:proofErr w:type="spellEnd"/>
      <w:r w:rsidR="009179CD" w:rsidRPr="002A07E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179CD" w:rsidRPr="002A07E1">
        <w:rPr>
          <w:rFonts w:ascii="Times New Roman" w:hAnsi="Times New Roman"/>
          <w:i/>
          <w:sz w:val="24"/>
          <w:szCs w:val="22"/>
          <w:lang w:val="es-ES_tradnl"/>
        </w:rPr>
        <w:t>Micoid</w:t>
      </w:r>
      <w:proofErr w:type="spellEnd"/>
      <w:r w:rsidR="009179CD">
        <w:rPr>
          <w:rFonts w:ascii="Times New Roman" w:hAnsi="Times New Roman"/>
          <w:sz w:val="24"/>
          <w:szCs w:val="22"/>
          <w:lang w:val="es-ES_tradnl"/>
        </w:rPr>
        <w:t xml:space="preserve"> originada en </w:t>
      </w:r>
      <w:r w:rsidR="002A07E1">
        <w:rPr>
          <w:rFonts w:ascii="Times New Roman" w:hAnsi="Times New Roman"/>
          <w:sz w:val="24"/>
          <w:szCs w:val="22"/>
          <w:lang w:val="es-ES_tradnl"/>
        </w:rPr>
        <w:t xml:space="preserve">Dominica y </w:t>
      </w:r>
      <w:proofErr w:type="spellStart"/>
      <w:r w:rsidR="002A07E1">
        <w:rPr>
          <w:rFonts w:ascii="Times New Roman" w:hAnsi="Times New Roman"/>
          <w:sz w:val="24"/>
          <w:szCs w:val="22"/>
          <w:lang w:val="es-ES_tradnl"/>
        </w:rPr>
        <w:t>Sta</w:t>
      </w:r>
      <w:proofErr w:type="spellEnd"/>
      <w:r w:rsidR="002A07E1">
        <w:rPr>
          <w:rFonts w:ascii="Times New Roman" w:hAnsi="Times New Roman"/>
          <w:sz w:val="24"/>
          <w:szCs w:val="22"/>
          <w:lang w:val="es-ES_tradnl"/>
        </w:rPr>
        <w:t xml:space="preserve">. Lucía, enfatizada en el 1950 por Marshall B. </w:t>
      </w:r>
      <w:proofErr w:type="spellStart"/>
      <w:r w:rsidR="002A07E1">
        <w:rPr>
          <w:rFonts w:ascii="Times New Roman" w:hAnsi="Times New Roman"/>
          <w:sz w:val="24"/>
          <w:szCs w:val="22"/>
          <w:lang w:val="es-ES_tradnl"/>
        </w:rPr>
        <w:t>Mckusick</w:t>
      </w:r>
      <w:proofErr w:type="spellEnd"/>
      <w:r w:rsidR="00CD63A2">
        <w:rPr>
          <w:rFonts w:ascii="Times New Roman" w:hAnsi="Times New Roman"/>
          <w:sz w:val="24"/>
          <w:szCs w:val="22"/>
          <w:lang w:val="es-ES_tradnl"/>
        </w:rPr>
        <w:t xml:space="preserve">. Se renombra la serie </w:t>
      </w:r>
      <w:r w:rsidR="007B2DA9">
        <w:rPr>
          <w:rFonts w:ascii="Times New Roman" w:hAnsi="Times New Roman"/>
          <w:sz w:val="24"/>
          <w:szCs w:val="22"/>
          <w:lang w:val="es-ES_tradnl"/>
        </w:rPr>
        <w:t xml:space="preserve">de </w:t>
      </w:r>
      <w:proofErr w:type="spellStart"/>
      <w:r w:rsidR="007B2DA9">
        <w:rPr>
          <w:rFonts w:ascii="Times New Roman" w:hAnsi="Times New Roman"/>
          <w:sz w:val="24"/>
          <w:szCs w:val="22"/>
          <w:lang w:val="es-ES_tradnl"/>
        </w:rPr>
        <w:t>Micoide</w:t>
      </w:r>
      <w:proofErr w:type="spellEnd"/>
      <w:r w:rsidR="007B2DA9">
        <w:rPr>
          <w:rFonts w:ascii="Times New Roman" w:hAnsi="Times New Roman"/>
          <w:sz w:val="24"/>
          <w:szCs w:val="22"/>
          <w:lang w:val="es-ES_tradnl"/>
        </w:rPr>
        <w:t xml:space="preserve"> a </w:t>
      </w:r>
      <w:proofErr w:type="spellStart"/>
      <w:r w:rsidR="007B2DA9">
        <w:rPr>
          <w:rFonts w:ascii="Times New Roman" w:hAnsi="Times New Roman"/>
          <w:sz w:val="24"/>
          <w:szCs w:val="22"/>
          <w:lang w:val="es-ES_tradnl"/>
        </w:rPr>
        <w:t>Suazoide</w:t>
      </w:r>
      <w:proofErr w:type="spellEnd"/>
      <w:r w:rsidR="007B2DA9">
        <w:rPr>
          <w:rFonts w:ascii="Times New Roman" w:hAnsi="Times New Roman"/>
          <w:sz w:val="24"/>
          <w:szCs w:val="22"/>
          <w:lang w:val="es-ES_tradnl"/>
        </w:rPr>
        <w:t xml:space="preserve">, por el sitio arqueológico de </w:t>
      </w:r>
      <w:proofErr w:type="spellStart"/>
      <w:r w:rsidR="007B2DA9" w:rsidRPr="007B2DA9">
        <w:rPr>
          <w:rFonts w:ascii="Times New Roman" w:hAnsi="Times New Roman"/>
          <w:i/>
          <w:sz w:val="24"/>
          <w:szCs w:val="22"/>
          <w:lang w:val="es-ES_tradnl"/>
        </w:rPr>
        <w:t>Savane</w:t>
      </w:r>
      <w:proofErr w:type="spellEnd"/>
      <w:r w:rsidR="007B2DA9" w:rsidRPr="007B2DA9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B2DA9" w:rsidRPr="007B2DA9">
        <w:rPr>
          <w:rFonts w:ascii="Times New Roman" w:hAnsi="Times New Roman"/>
          <w:i/>
          <w:sz w:val="24"/>
          <w:szCs w:val="22"/>
          <w:lang w:val="es-ES_tradnl"/>
        </w:rPr>
        <w:t>Suazey</w:t>
      </w:r>
      <w:proofErr w:type="spellEnd"/>
      <w:r w:rsidR="001F05C8">
        <w:rPr>
          <w:rFonts w:ascii="Times New Roman" w:hAnsi="Times New Roman"/>
          <w:sz w:val="24"/>
          <w:szCs w:val="22"/>
          <w:lang w:val="es-ES_tradnl"/>
        </w:rPr>
        <w:t xml:space="preserve"> en </w:t>
      </w:r>
      <w:proofErr w:type="spellStart"/>
      <w:r w:rsidR="001F05C8">
        <w:rPr>
          <w:rFonts w:ascii="Times New Roman" w:hAnsi="Times New Roman"/>
          <w:sz w:val="24"/>
          <w:szCs w:val="22"/>
          <w:lang w:val="es-ES_tradnl"/>
        </w:rPr>
        <w:t>Gra</w:t>
      </w:r>
      <w:r w:rsidR="007B2DA9">
        <w:rPr>
          <w:rFonts w:ascii="Times New Roman" w:hAnsi="Times New Roman"/>
          <w:sz w:val="24"/>
          <w:szCs w:val="22"/>
          <w:lang w:val="es-ES_tradnl"/>
        </w:rPr>
        <w:t>nada</w:t>
      </w:r>
      <w:proofErr w:type="spellEnd"/>
      <w:r w:rsidR="007B2DA9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277A2C">
        <w:rPr>
          <w:rFonts w:ascii="Times New Roman" w:hAnsi="Times New Roman"/>
          <w:sz w:val="24"/>
          <w:szCs w:val="22"/>
          <w:lang w:val="es-ES_tradnl"/>
        </w:rPr>
        <w:t xml:space="preserve">No obstante, no es hasta la </w:t>
      </w:r>
      <w:r w:rsidR="005876AD">
        <w:rPr>
          <w:rFonts w:ascii="Times New Roman" w:hAnsi="Times New Roman"/>
          <w:sz w:val="24"/>
          <w:szCs w:val="22"/>
          <w:lang w:val="es-ES_tradnl"/>
        </w:rPr>
        <w:t>década</w:t>
      </w:r>
      <w:r w:rsidR="00277A2C">
        <w:rPr>
          <w:rFonts w:ascii="Times New Roman" w:hAnsi="Times New Roman"/>
          <w:sz w:val="24"/>
          <w:szCs w:val="22"/>
          <w:lang w:val="es-ES_tradnl"/>
        </w:rPr>
        <w:t xml:space="preserve"> de 1970-1980 que se vuelve a</w:t>
      </w:r>
      <w:r w:rsidR="00CD63A2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77A2C">
        <w:rPr>
          <w:rFonts w:ascii="Times New Roman" w:hAnsi="Times New Roman"/>
          <w:sz w:val="24"/>
          <w:szCs w:val="22"/>
          <w:lang w:val="es-ES_tradnl"/>
        </w:rPr>
        <w:t xml:space="preserve">reclasifica a </w:t>
      </w:r>
      <w:proofErr w:type="spellStart"/>
      <w:r w:rsidR="00277A2C">
        <w:rPr>
          <w:rFonts w:ascii="Times New Roman" w:hAnsi="Times New Roman"/>
          <w:sz w:val="24"/>
          <w:szCs w:val="22"/>
          <w:lang w:val="es-ES_tradnl"/>
        </w:rPr>
        <w:t>Suazoid</w:t>
      </w:r>
      <w:proofErr w:type="spellEnd"/>
      <w:r w:rsidR="00277A2C">
        <w:rPr>
          <w:rFonts w:ascii="Times New Roman" w:hAnsi="Times New Roman"/>
          <w:sz w:val="24"/>
          <w:szCs w:val="22"/>
          <w:lang w:val="es-ES_tradnl"/>
        </w:rPr>
        <w:t xml:space="preserve"> series a </w:t>
      </w:r>
      <w:proofErr w:type="spellStart"/>
      <w:r w:rsidR="00277A2C">
        <w:rPr>
          <w:rFonts w:ascii="Times New Roman" w:hAnsi="Times New Roman"/>
          <w:sz w:val="24"/>
          <w:szCs w:val="22"/>
          <w:lang w:val="es-ES_tradnl"/>
        </w:rPr>
        <w:t>Suazan</w:t>
      </w:r>
      <w:proofErr w:type="spellEnd"/>
      <w:r w:rsidR="00277A2C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277A2C">
        <w:rPr>
          <w:rFonts w:ascii="Times New Roman" w:hAnsi="Times New Roman"/>
          <w:sz w:val="24"/>
          <w:szCs w:val="22"/>
          <w:lang w:val="es-ES_tradnl"/>
        </w:rPr>
        <w:t>T</w:t>
      </w:r>
      <w:r w:rsidR="00CD63A2">
        <w:rPr>
          <w:rFonts w:ascii="Times New Roman" w:hAnsi="Times New Roman"/>
          <w:sz w:val="24"/>
          <w:szCs w:val="22"/>
          <w:lang w:val="es-ES_tradnl"/>
        </w:rPr>
        <w:t>roumassoid</w:t>
      </w:r>
      <w:proofErr w:type="spellEnd"/>
      <w:r w:rsidR="00CD63A2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CD63A2">
        <w:rPr>
          <w:rFonts w:ascii="Times New Roman" w:hAnsi="Times New Roman"/>
          <w:sz w:val="24"/>
          <w:szCs w:val="22"/>
          <w:lang w:val="es-ES_tradnl"/>
        </w:rPr>
        <w:t>subseries</w:t>
      </w:r>
      <w:proofErr w:type="spellEnd"/>
      <w:r w:rsidR="00CD63A2">
        <w:rPr>
          <w:rFonts w:ascii="Times New Roman" w:hAnsi="Times New Roman"/>
          <w:sz w:val="24"/>
          <w:szCs w:val="22"/>
          <w:lang w:val="es-ES_tradnl"/>
        </w:rPr>
        <w:t xml:space="preserve">. </w:t>
      </w:r>
    </w:p>
    <w:p w:rsidR="009917D6" w:rsidRDefault="003F397B" w:rsidP="00B541A7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>Además</w:t>
      </w:r>
      <w:r w:rsidR="00774664">
        <w:rPr>
          <w:rFonts w:ascii="Times New Roman" w:hAnsi="Times New Roman"/>
          <w:sz w:val="24"/>
          <w:szCs w:val="22"/>
          <w:lang w:val="es-ES_tradnl"/>
        </w:rPr>
        <w:t xml:space="preserve">, observamos como 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Louis </w:t>
      </w:r>
      <w:proofErr w:type="spellStart"/>
      <w:r w:rsidR="00597723">
        <w:rPr>
          <w:rFonts w:ascii="Times New Roman" w:hAnsi="Times New Roman"/>
          <w:sz w:val="24"/>
          <w:szCs w:val="22"/>
          <w:lang w:val="es-ES_tradnl"/>
        </w:rPr>
        <w:t>Allaire</w:t>
      </w:r>
      <w:proofErr w:type="spellEnd"/>
      <w:r w:rsidR="00597723">
        <w:rPr>
          <w:rFonts w:ascii="Times New Roman" w:hAnsi="Times New Roman"/>
          <w:sz w:val="24"/>
          <w:szCs w:val="22"/>
          <w:lang w:val="es-ES_tradnl"/>
        </w:rPr>
        <w:t xml:space="preserve">, en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Caribs</w:t>
      </w:r>
      <w:proofErr w:type="spellEnd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Lesser</w:t>
      </w:r>
      <w:proofErr w:type="spellEnd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2C070D">
        <w:rPr>
          <w:rFonts w:ascii="Times New Roman" w:hAnsi="Times New Roman"/>
          <w:i/>
          <w:sz w:val="24"/>
          <w:szCs w:val="22"/>
          <w:lang w:val="es-ES_tradnl"/>
        </w:rPr>
        <w:t>Antilles</w:t>
      </w:r>
      <w:proofErr w:type="spellEnd"/>
      <w:r w:rsidR="00597723">
        <w:rPr>
          <w:rFonts w:ascii="Times New Roman" w:hAnsi="Times New Roman"/>
          <w:sz w:val="24"/>
          <w:szCs w:val="22"/>
          <w:lang w:val="es-ES_tradnl"/>
        </w:rPr>
        <w:t xml:space="preserve">, denomina al </w:t>
      </w:r>
      <w:r w:rsidR="00D5420A">
        <w:rPr>
          <w:rFonts w:ascii="Times New Roman" w:hAnsi="Times New Roman"/>
          <w:sz w:val="24"/>
          <w:szCs w:val="22"/>
          <w:lang w:val="es-ES_tradnl"/>
        </w:rPr>
        <w:t xml:space="preserve">grupo 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caribe de las Antillas Menores como </w:t>
      </w:r>
      <w:proofErr w:type="spellStart"/>
      <w:r w:rsidR="00597723" w:rsidRPr="00597723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597723" w:rsidRPr="0059772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97723" w:rsidRPr="00597723">
        <w:rPr>
          <w:rFonts w:ascii="Times New Roman" w:hAnsi="Times New Roman"/>
          <w:i/>
          <w:sz w:val="24"/>
          <w:szCs w:val="22"/>
          <w:lang w:val="es-ES_tradnl"/>
        </w:rPr>
        <w:t>Carib</w:t>
      </w:r>
      <w:proofErr w:type="spellEnd"/>
      <w:r w:rsidR="00597723">
        <w:rPr>
          <w:rFonts w:ascii="Times New Roman" w:hAnsi="Times New Roman"/>
          <w:sz w:val="24"/>
          <w:szCs w:val="22"/>
          <w:lang w:val="es-ES_tradnl"/>
        </w:rPr>
        <w:t xml:space="preserve">, observados en el segundo viaje de </w:t>
      </w:r>
      <w:r w:rsidR="008A5592">
        <w:rPr>
          <w:rFonts w:ascii="Times New Roman" w:hAnsi="Times New Roman"/>
          <w:sz w:val="24"/>
          <w:szCs w:val="22"/>
          <w:lang w:val="es-ES_tradnl"/>
        </w:rPr>
        <w:t>Colón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. Identificando a los hombres con el nombre de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Calinango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 xml:space="preserve"> y las mujeres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Callipuna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 xml:space="preserve">. La cultura caribe es un </w:t>
      </w:r>
      <w:r w:rsidR="009C2DA7">
        <w:rPr>
          <w:rFonts w:ascii="Times New Roman" w:hAnsi="Times New Roman"/>
          <w:sz w:val="24"/>
          <w:szCs w:val="22"/>
          <w:lang w:val="es-ES_tradnl"/>
        </w:rPr>
        <w:t>fenómeno</w:t>
      </w:r>
      <w:r w:rsidR="002C7C4A">
        <w:rPr>
          <w:rFonts w:ascii="Times New Roman" w:hAnsi="Times New Roman"/>
          <w:sz w:val="24"/>
          <w:szCs w:val="22"/>
          <w:lang w:val="es-ES_tradnl"/>
        </w:rPr>
        <w:t xml:space="preserve"> del siglo XVI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I, algunas cinco (5) generaciones las separan desde el momento de contacto.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Galibis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 xml:space="preserve">, es el nombre </w:t>
      </w:r>
      <w:r w:rsidR="009C2DA7">
        <w:rPr>
          <w:rFonts w:ascii="Times New Roman" w:hAnsi="Times New Roman"/>
          <w:sz w:val="24"/>
          <w:szCs w:val="22"/>
          <w:lang w:val="es-ES_tradnl"/>
        </w:rPr>
        <w:t>étnico,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Kalina o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kalinago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>,</w:t>
      </w:r>
      <w:r w:rsidR="009C2DA7">
        <w:rPr>
          <w:rFonts w:ascii="Times New Roman" w:hAnsi="Times New Roman"/>
          <w:sz w:val="24"/>
          <w:szCs w:val="22"/>
          <w:lang w:val="es-ES_tradnl"/>
        </w:rPr>
        <w:t xml:space="preserve"> visto en base a las observaciones del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9C2DA7">
        <w:rPr>
          <w:rFonts w:ascii="Times New Roman" w:hAnsi="Times New Roman"/>
          <w:sz w:val="24"/>
          <w:szCs w:val="22"/>
          <w:lang w:val="es-ES_tradnl"/>
        </w:rPr>
        <w:t>francés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Padre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Breton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C402B5">
        <w:rPr>
          <w:rFonts w:ascii="Times New Roman" w:hAnsi="Times New Roman"/>
          <w:sz w:val="24"/>
          <w:szCs w:val="22"/>
          <w:lang w:val="es-ES_tradnl"/>
        </w:rPr>
        <w:t>Por tanto, e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n 1650 </w:t>
      </w:r>
      <w:r w:rsidR="00C402B5">
        <w:rPr>
          <w:rFonts w:ascii="Times New Roman" w:hAnsi="Times New Roman"/>
          <w:sz w:val="24"/>
          <w:szCs w:val="22"/>
          <w:lang w:val="es-ES_tradnl"/>
        </w:rPr>
        <w:t xml:space="preserve">ya 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no </w:t>
      </w:r>
      <w:r w:rsidR="00C402B5">
        <w:rPr>
          <w:rFonts w:ascii="Times New Roman" w:hAnsi="Times New Roman"/>
          <w:sz w:val="24"/>
          <w:szCs w:val="22"/>
          <w:lang w:val="es-ES_tradnl"/>
        </w:rPr>
        <w:t xml:space="preserve">existían </w:t>
      </w:r>
      <w:r w:rsidR="00135024">
        <w:rPr>
          <w:rFonts w:ascii="Times New Roman" w:hAnsi="Times New Roman"/>
          <w:sz w:val="24"/>
          <w:szCs w:val="22"/>
          <w:lang w:val="es-ES_tradnl"/>
        </w:rPr>
        <w:t>tainos para comercializarse, los caribes</w:t>
      </w:r>
      <w:r w:rsidR="00C402B5">
        <w:rPr>
          <w:rFonts w:ascii="Times New Roman" w:hAnsi="Times New Roman"/>
          <w:sz w:val="24"/>
          <w:szCs w:val="22"/>
          <w:lang w:val="es-ES_tradnl"/>
        </w:rPr>
        <w:t xml:space="preserve"> contemplados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como un grupo de tainos habitando en </w:t>
      </w:r>
      <w:r w:rsidR="002872A3">
        <w:rPr>
          <w:rFonts w:ascii="Times New Roman" w:hAnsi="Times New Roman"/>
          <w:sz w:val="24"/>
          <w:szCs w:val="22"/>
          <w:lang w:val="es-ES_tradnl"/>
        </w:rPr>
        <w:t xml:space="preserve">distintos </w:t>
      </w:r>
      <w:r w:rsidR="00135024">
        <w:rPr>
          <w:rFonts w:ascii="Times New Roman" w:hAnsi="Times New Roman"/>
          <w:sz w:val="24"/>
          <w:szCs w:val="22"/>
          <w:lang w:val="es-ES_tradnl"/>
        </w:rPr>
        <w:t>niveles</w:t>
      </w:r>
      <w:r w:rsidR="002872A3">
        <w:rPr>
          <w:rFonts w:ascii="Times New Roman" w:hAnsi="Times New Roman"/>
          <w:sz w:val="24"/>
          <w:szCs w:val="22"/>
          <w:lang w:val="es-ES_tradnl"/>
        </w:rPr>
        <w:t xml:space="preserve"> de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2872A3">
        <w:rPr>
          <w:rFonts w:ascii="Times New Roman" w:hAnsi="Times New Roman"/>
          <w:sz w:val="24"/>
          <w:szCs w:val="22"/>
          <w:lang w:val="es-ES_tradnl"/>
        </w:rPr>
        <w:t xml:space="preserve">condiciones </w:t>
      </w:r>
      <w:r w:rsidR="00D5420A">
        <w:rPr>
          <w:rFonts w:ascii="Times New Roman" w:hAnsi="Times New Roman"/>
          <w:sz w:val="24"/>
          <w:szCs w:val="22"/>
          <w:lang w:val="es-ES_tradnl"/>
        </w:rPr>
        <w:t>socioeconómicas</w:t>
      </w:r>
      <w:r w:rsidR="002872A3">
        <w:rPr>
          <w:rFonts w:ascii="Times New Roman" w:hAnsi="Times New Roman"/>
          <w:sz w:val="24"/>
          <w:szCs w:val="22"/>
          <w:lang w:val="es-ES_tradnl"/>
        </w:rPr>
        <w:t>. Las distinciones de los caribe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v</w:t>
      </w:r>
      <w:r w:rsidR="002872A3">
        <w:rPr>
          <w:rFonts w:ascii="Times New Roman" w:hAnsi="Times New Roman"/>
          <w:sz w:val="24"/>
          <w:szCs w:val="22"/>
          <w:lang w:val="es-ES_tradnl"/>
        </w:rPr>
        <w:t>aria depende de la publicación</w:t>
      </w:r>
      <w:r w:rsidR="001E78C0">
        <w:rPr>
          <w:rFonts w:ascii="Times New Roman" w:hAnsi="Times New Roman"/>
          <w:sz w:val="24"/>
          <w:szCs w:val="22"/>
          <w:lang w:val="es-ES_tradnl"/>
        </w:rPr>
        <w:t>,</w:t>
      </w:r>
      <w:r w:rsidR="00D5420A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D5420A">
        <w:rPr>
          <w:rFonts w:ascii="Times New Roman" w:hAnsi="Times New Roman"/>
          <w:sz w:val="24"/>
          <w:szCs w:val="22"/>
          <w:lang w:val="es-ES_tradnl"/>
        </w:rPr>
        <w:t>Allaire</w:t>
      </w:r>
      <w:proofErr w:type="spellEnd"/>
      <w:r w:rsidR="00D5420A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5373F">
        <w:rPr>
          <w:rFonts w:ascii="Times New Roman" w:hAnsi="Times New Roman"/>
          <w:sz w:val="24"/>
          <w:szCs w:val="22"/>
          <w:lang w:val="es-ES_tradnl"/>
        </w:rPr>
        <w:t>menciona a estos como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hablantes de arahuaco parecido a Guainas, </w:t>
      </w:r>
      <w:proofErr w:type="spellStart"/>
      <w:r w:rsidR="00135024">
        <w:rPr>
          <w:rFonts w:ascii="Times New Roman" w:hAnsi="Times New Roman"/>
          <w:sz w:val="24"/>
          <w:szCs w:val="22"/>
          <w:lang w:val="es-ES_tradnl"/>
        </w:rPr>
        <w:t>Carib</w:t>
      </w:r>
      <w:proofErr w:type="spellEnd"/>
      <w:r w:rsidR="00135024">
        <w:rPr>
          <w:rFonts w:ascii="Times New Roman" w:hAnsi="Times New Roman"/>
          <w:sz w:val="24"/>
          <w:szCs w:val="22"/>
          <w:lang w:val="es-ES_tradnl"/>
        </w:rPr>
        <w:t xml:space="preserve"> igual a </w:t>
      </w:r>
      <w:proofErr w:type="spellStart"/>
      <w:r w:rsidR="00135024" w:rsidRPr="00B541A7">
        <w:rPr>
          <w:rFonts w:ascii="Times New Roman" w:hAnsi="Times New Roman"/>
          <w:i/>
          <w:sz w:val="24"/>
          <w:szCs w:val="22"/>
          <w:lang w:val="es-ES_tradnl"/>
        </w:rPr>
        <w:t>farm</w:t>
      </w:r>
      <w:proofErr w:type="spellEnd"/>
      <w:r w:rsidR="00135024" w:rsidRPr="00B541A7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135024" w:rsidRPr="00B541A7">
        <w:rPr>
          <w:rFonts w:ascii="Times New Roman" w:hAnsi="Times New Roman"/>
          <w:i/>
          <w:sz w:val="24"/>
          <w:szCs w:val="22"/>
          <w:lang w:val="es-ES_tradnl"/>
        </w:rPr>
        <w:t>people</w:t>
      </w:r>
      <w:proofErr w:type="spellEnd"/>
      <w:r w:rsidR="00135024" w:rsidRPr="00B541A7">
        <w:rPr>
          <w:rFonts w:ascii="Times New Roman" w:hAnsi="Times New Roman"/>
          <w:i/>
          <w:sz w:val="24"/>
          <w:szCs w:val="22"/>
          <w:lang w:val="es-ES_tradnl"/>
        </w:rPr>
        <w:t>,</w:t>
      </w:r>
      <w:r w:rsidR="0013502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5420A">
        <w:rPr>
          <w:rFonts w:ascii="Times New Roman" w:hAnsi="Times New Roman"/>
          <w:sz w:val="24"/>
          <w:szCs w:val="22"/>
          <w:lang w:val="es-ES_tradnl"/>
        </w:rPr>
        <w:t xml:space="preserve">los cuales practican la </w:t>
      </w:r>
      <w:r w:rsidR="00135024">
        <w:rPr>
          <w:rFonts w:ascii="Times New Roman" w:hAnsi="Times New Roman"/>
          <w:sz w:val="24"/>
          <w:szCs w:val="22"/>
          <w:lang w:val="es-ES_tradnl"/>
        </w:rPr>
        <w:t>plantac</w:t>
      </w:r>
      <w:r w:rsidR="00B541A7">
        <w:rPr>
          <w:rFonts w:ascii="Times New Roman" w:hAnsi="Times New Roman"/>
          <w:sz w:val="24"/>
          <w:szCs w:val="22"/>
          <w:lang w:val="es-ES_tradnl"/>
        </w:rPr>
        <w:t xml:space="preserve">ión de </w:t>
      </w:r>
      <w:proofErr w:type="spellStart"/>
      <w:r w:rsidR="00B541A7">
        <w:rPr>
          <w:rFonts w:ascii="Times New Roman" w:hAnsi="Times New Roman"/>
          <w:sz w:val="24"/>
          <w:szCs w:val="22"/>
          <w:lang w:val="es-ES_tradnl"/>
        </w:rPr>
        <w:t>manioca</w:t>
      </w:r>
      <w:proofErr w:type="spellEnd"/>
      <w:r w:rsidR="00B541A7">
        <w:rPr>
          <w:rFonts w:ascii="Times New Roman" w:hAnsi="Times New Roman"/>
          <w:sz w:val="24"/>
          <w:szCs w:val="22"/>
          <w:lang w:val="es-ES_tradnl"/>
        </w:rPr>
        <w:t xml:space="preserve"> y batata dulce. </w:t>
      </w:r>
      <w:proofErr w:type="spellStart"/>
      <w:r w:rsidR="00C963C5">
        <w:rPr>
          <w:rFonts w:ascii="Times New Roman" w:hAnsi="Times New Roman"/>
          <w:sz w:val="24"/>
          <w:szCs w:val="22"/>
          <w:lang w:val="es-ES_tradnl"/>
        </w:rPr>
        <w:t>Turequeira</w:t>
      </w:r>
      <w:proofErr w:type="spellEnd"/>
      <w:r w:rsidR="00C963C5">
        <w:rPr>
          <w:rFonts w:ascii="Times New Roman" w:hAnsi="Times New Roman"/>
          <w:sz w:val="24"/>
          <w:szCs w:val="22"/>
          <w:lang w:val="es-ES_tradnl"/>
        </w:rPr>
        <w:t xml:space="preserve"> el nombre para </w:t>
      </w:r>
      <w:r w:rsidR="008A5592">
        <w:rPr>
          <w:rFonts w:ascii="Times New Roman" w:hAnsi="Times New Roman"/>
          <w:sz w:val="24"/>
          <w:szCs w:val="22"/>
          <w:lang w:val="es-ES_tradnl"/>
        </w:rPr>
        <w:t>Gua</w:t>
      </w:r>
      <w:r w:rsidR="00597723">
        <w:rPr>
          <w:rFonts w:ascii="Times New Roman" w:hAnsi="Times New Roman"/>
          <w:sz w:val="24"/>
          <w:szCs w:val="22"/>
          <w:lang w:val="es-ES_tradnl"/>
        </w:rPr>
        <w:t>dalupe,</w:t>
      </w:r>
      <w:r w:rsidR="00A8165E">
        <w:rPr>
          <w:rFonts w:ascii="Times New Roman" w:hAnsi="Times New Roman"/>
          <w:sz w:val="24"/>
          <w:szCs w:val="22"/>
          <w:lang w:val="es-ES_tradnl"/>
        </w:rPr>
        <w:t xml:space="preserve"> se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 indica </w:t>
      </w:r>
      <w:r w:rsidR="00A8165E">
        <w:rPr>
          <w:rFonts w:ascii="Times New Roman" w:hAnsi="Times New Roman"/>
          <w:sz w:val="24"/>
          <w:szCs w:val="22"/>
          <w:lang w:val="es-ES_tradnl"/>
        </w:rPr>
        <w:t xml:space="preserve">en las </w:t>
      </w:r>
      <w:r w:rsidR="00E05443">
        <w:rPr>
          <w:rFonts w:ascii="Times New Roman" w:hAnsi="Times New Roman"/>
          <w:sz w:val="24"/>
          <w:szCs w:val="22"/>
          <w:lang w:val="es-ES_tradnl"/>
        </w:rPr>
        <w:t>crónicas</w:t>
      </w:r>
      <w:r w:rsidR="00A8165E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que los tainos no </w:t>
      </w:r>
      <w:r w:rsidR="008A5592">
        <w:rPr>
          <w:rFonts w:ascii="Times New Roman" w:hAnsi="Times New Roman"/>
          <w:sz w:val="24"/>
          <w:szCs w:val="22"/>
          <w:lang w:val="es-ES_tradnl"/>
        </w:rPr>
        <w:t>consumían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 cerveza, la cual los caribes</w:t>
      </w:r>
      <w:r w:rsidR="00BC2CF1">
        <w:rPr>
          <w:rFonts w:ascii="Times New Roman" w:hAnsi="Times New Roman"/>
          <w:sz w:val="24"/>
          <w:szCs w:val="22"/>
          <w:lang w:val="es-ES_tradnl"/>
        </w:rPr>
        <w:t xml:space="preserve"> s</w:t>
      </w:r>
      <w:r w:rsidR="003808CF">
        <w:rPr>
          <w:rFonts w:ascii="Times New Roman" w:hAnsi="Times New Roman"/>
          <w:sz w:val="24"/>
          <w:szCs w:val="22"/>
          <w:lang w:val="es-ES_tradnl"/>
        </w:rPr>
        <w:t>í</w:t>
      </w:r>
      <w:r w:rsidR="00BC2CF1">
        <w:rPr>
          <w:rFonts w:ascii="Times New Roman" w:hAnsi="Times New Roman"/>
          <w:sz w:val="24"/>
          <w:szCs w:val="22"/>
          <w:lang w:val="es-ES_tradnl"/>
        </w:rPr>
        <w:t xml:space="preserve"> y</w:t>
      </w:r>
      <w:r w:rsidR="00597723">
        <w:rPr>
          <w:rFonts w:ascii="Times New Roman" w:hAnsi="Times New Roman"/>
          <w:sz w:val="24"/>
          <w:szCs w:val="22"/>
          <w:lang w:val="es-ES_tradnl"/>
        </w:rPr>
        <w:t xml:space="preserve"> la confeccionaban mediante el uso de la </w:t>
      </w:r>
      <w:proofErr w:type="spellStart"/>
      <w:r w:rsidR="00597723">
        <w:rPr>
          <w:rFonts w:ascii="Times New Roman" w:hAnsi="Times New Roman"/>
          <w:sz w:val="24"/>
          <w:szCs w:val="22"/>
          <w:lang w:val="es-ES_tradnl"/>
        </w:rPr>
        <w:t>manioca</w:t>
      </w:r>
      <w:proofErr w:type="spellEnd"/>
      <w:r w:rsidR="00597723">
        <w:rPr>
          <w:rFonts w:ascii="Times New Roman" w:hAnsi="Times New Roman"/>
          <w:sz w:val="24"/>
          <w:szCs w:val="22"/>
          <w:lang w:val="es-ES_tradnl"/>
        </w:rPr>
        <w:t xml:space="preserve"> o yuca.</w:t>
      </w:r>
    </w:p>
    <w:p w:rsidR="000712C3" w:rsidRDefault="009917D6" w:rsidP="000712C3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808CF">
        <w:rPr>
          <w:rFonts w:ascii="Times New Roman" w:hAnsi="Times New Roman"/>
          <w:sz w:val="24"/>
          <w:szCs w:val="22"/>
          <w:lang w:val="es-ES_tradnl"/>
        </w:rPr>
        <w:t xml:space="preserve">Al </w:t>
      </w:r>
      <w:r w:rsidR="00E2423C">
        <w:rPr>
          <w:rFonts w:ascii="Times New Roman" w:hAnsi="Times New Roman"/>
          <w:sz w:val="24"/>
          <w:szCs w:val="22"/>
          <w:lang w:val="es-ES_tradnl"/>
        </w:rPr>
        <w:t>discutir su a</w:t>
      </w:r>
      <w:r>
        <w:rPr>
          <w:rFonts w:ascii="Times New Roman" w:hAnsi="Times New Roman"/>
          <w:sz w:val="24"/>
          <w:szCs w:val="22"/>
          <w:lang w:val="es-ES_tradnl"/>
        </w:rPr>
        <w:t>sentam</w:t>
      </w:r>
      <w:r w:rsidR="00E2423C">
        <w:rPr>
          <w:rFonts w:ascii="Times New Roman" w:hAnsi="Times New Roman"/>
          <w:sz w:val="24"/>
          <w:szCs w:val="22"/>
          <w:lang w:val="es-ES_tradnl"/>
        </w:rPr>
        <w:t>iento, la autora redacta sobre los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E2423C" w:rsidRPr="00E2423C">
        <w:rPr>
          <w:rFonts w:ascii="Times New Roman" w:hAnsi="Times New Roman"/>
          <w:i/>
          <w:sz w:val="24"/>
          <w:szCs w:val="22"/>
          <w:lang w:val="es-ES_tradnl"/>
        </w:rPr>
        <w:t>“</w:t>
      </w:r>
      <w:proofErr w:type="spellStart"/>
      <w:r w:rsidRPr="00E2423C">
        <w:rPr>
          <w:rFonts w:ascii="Times New Roman" w:hAnsi="Times New Roman"/>
          <w:i/>
          <w:sz w:val="24"/>
          <w:szCs w:val="22"/>
          <w:lang w:val="es-ES_tradnl"/>
        </w:rPr>
        <w:t>huts</w:t>
      </w:r>
      <w:proofErr w:type="spellEnd"/>
      <w:r w:rsidR="00E2423C" w:rsidRPr="00E2423C">
        <w:rPr>
          <w:rFonts w:ascii="Times New Roman" w:hAnsi="Times New Roman"/>
          <w:i/>
          <w:sz w:val="24"/>
          <w:szCs w:val="22"/>
          <w:lang w:val="es-ES_tradnl"/>
        </w:rPr>
        <w:t>”</w:t>
      </w:r>
      <w:r>
        <w:rPr>
          <w:rFonts w:ascii="Times New Roman" w:hAnsi="Times New Roman"/>
          <w:sz w:val="24"/>
          <w:szCs w:val="22"/>
          <w:lang w:val="es-ES_tradnl"/>
        </w:rPr>
        <w:t xml:space="preserve"> o chozas de</w:t>
      </w:r>
      <w:r w:rsidR="00E57C92">
        <w:rPr>
          <w:rFonts w:ascii="Times New Roman" w:hAnsi="Times New Roman"/>
          <w:sz w:val="24"/>
          <w:szCs w:val="22"/>
          <w:lang w:val="es-ES_tradnl"/>
        </w:rPr>
        <w:t xml:space="preserve"> las</w:t>
      </w:r>
      <w:r>
        <w:rPr>
          <w:rFonts w:ascii="Times New Roman" w:hAnsi="Times New Roman"/>
          <w:sz w:val="24"/>
          <w:szCs w:val="22"/>
          <w:lang w:val="es-ES_tradnl"/>
        </w:rPr>
        <w:t xml:space="preserve"> mujeres y </w:t>
      </w:r>
      <w:r w:rsidR="00E57C92">
        <w:rPr>
          <w:rFonts w:ascii="Times New Roman" w:hAnsi="Times New Roman"/>
          <w:sz w:val="24"/>
          <w:szCs w:val="22"/>
          <w:lang w:val="es-ES_tradnl"/>
        </w:rPr>
        <w:t xml:space="preserve">las </w:t>
      </w:r>
      <w:r>
        <w:rPr>
          <w:rFonts w:ascii="Times New Roman" w:hAnsi="Times New Roman"/>
          <w:sz w:val="24"/>
          <w:szCs w:val="22"/>
          <w:lang w:val="es-ES_tradnl"/>
        </w:rPr>
        <w:t>casa</w:t>
      </w:r>
      <w:r w:rsidR="00680710">
        <w:rPr>
          <w:rFonts w:ascii="Times New Roman" w:hAnsi="Times New Roman"/>
          <w:sz w:val="24"/>
          <w:szCs w:val="22"/>
          <w:lang w:val="es-ES_tradnl"/>
        </w:rPr>
        <w:t>s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E57C92">
        <w:rPr>
          <w:rFonts w:ascii="Times New Roman" w:hAnsi="Times New Roman"/>
          <w:sz w:val="24"/>
          <w:szCs w:val="22"/>
          <w:lang w:val="es-ES_tradnl"/>
        </w:rPr>
        <w:t>más grandes en forma rectangular</w:t>
      </w:r>
      <w:r>
        <w:rPr>
          <w:rFonts w:ascii="Times New Roman" w:hAnsi="Times New Roman"/>
          <w:sz w:val="24"/>
          <w:szCs w:val="22"/>
          <w:lang w:val="es-ES_tradnl"/>
        </w:rPr>
        <w:t xml:space="preserve"> para los hombres. Una sociedad mucho </w:t>
      </w:r>
      <w:r w:rsidR="0021530C">
        <w:rPr>
          <w:rFonts w:ascii="Times New Roman" w:hAnsi="Times New Roman"/>
          <w:sz w:val="24"/>
          <w:szCs w:val="22"/>
          <w:lang w:val="es-ES_tradnl"/>
        </w:rPr>
        <w:t>más</w:t>
      </w:r>
      <w:r>
        <w:rPr>
          <w:rFonts w:ascii="Times New Roman" w:hAnsi="Times New Roman"/>
          <w:sz w:val="24"/>
          <w:szCs w:val="22"/>
          <w:lang w:val="es-ES_tradnl"/>
        </w:rPr>
        <w:t xml:space="preserve"> individualizada y con</w:t>
      </w:r>
      <w:r w:rsidR="0021530C">
        <w:rPr>
          <w:rFonts w:ascii="Times New Roman" w:hAnsi="Times New Roman"/>
          <w:sz w:val="24"/>
          <w:szCs w:val="22"/>
          <w:lang w:val="es-ES_tradnl"/>
        </w:rPr>
        <w:t>siente de</w:t>
      </w:r>
      <w:r w:rsidR="00F80EB6">
        <w:rPr>
          <w:rFonts w:ascii="Times New Roman" w:hAnsi="Times New Roman"/>
          <w:sz w:val="24"/>
          <w:szCs w:val="22"/>
          <w:lang w:val="es-ES_tradnl"/>
        </w:rPr>
        <w:t xml:space="preserve"> su personalidad como sujeto único</w:t>
      </w:r>
      <w:r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680710">
        <w:rPr>
          <w:rFonts w:ascii="Times New Roman" w:hAnsi="Times New Roman"/>
          <w:sz w:val="24"/>
          <w:szCs w:val="22"/>
          <w:lang w:val="es-ES_tradnl"/>
        </w:rPr>
        <w:t xml:space="preserve">Con esta </w:t>
      </w:r>
      <w:r w:rsidR="000F37C2">
        <w:rPr>
          <w:rFonts w:ascii="Times New Roman" w:hAnsi="Times New Roman"/>
          <w:sz w:val="24"/>
          <w:szCs w:val="22"/>
          <w:lang w:val="es-ES_tradnl"/>
        </w:rPr>
        <w:t>separación</w:t>
      </w:r>
      <w:r w:rsidR="00680710">
        <w:rPr>
          <w:rFonts w:ascii="Times New Roman" w:hAnsi="Times New Roman"/>
          <w:sz w:val="24"/>
          <w:szCs w:val="22"/>
          <w:lang w:val="es-ES_tradnl"/>
        </w:rPr>
        <w:t xml:space="preserve"> podemos observar </w:t>
      </w:r>
      <w:r w:rsidR="002B7197">
        <w:rPr>
          <w:rFonts w:ascii="Times New Roman" w:hAnsi="Times New Roman"/>
          <w:sz w:val="24"/>
          <w:szCs w:val="22"/>
          <w:lang w:val="es-ES_tradnl"/>
        </w:rPr>
        <w:t>prácticas</w:t>
      </w:r>
      <w:r w:rsidR="0021530C">
        <w:rPr>
          <w:rFonts w:ascii="Times New Roman" w:hAnsi="Times New Roman"/>
          <w:sz w:val="24"/>
          <w:szCs w:val="22"/>
          <w:lang w:val="es-ES_tradnl"/>
        </w:rPr>
        <w:t xml:space="preserve"> sociales distintas a las del</w:t>
      </w:r>
      <w:r w:rsidR="00680710">
        <w:rPr>
          <w:rFonts w:ascii="Times New Roman" w:hAnsi="Times New Roman"/>
          <w:sz w:val="24"/>
          <w:szCs w:val="22"/>
          <w:lang w:val="es-ES_tradnl"/>
        </w:rPr>
        <w:t xml:space="preserve"> grupo denominado ta</w:t>
      </w:r>
      <w:r w:rsidR="002B7197">
        <w:rPr>
          <w:rFonts w:ascii="Times New Roman" w:hAnsi="Times New Roman"/>
          <w:sz w:val="24"/>
          <w:szCs w:val="22"/>
          <w:lang w:val="es-ES_tradnl"/>
        </w:rPr>
        <w:t>í</w:t>
      </w:r>
      <w:r w:rsidR="00680710">
        <w:rPr>
          <w:rFonts w:ascii="Times New Roman" w:hAnsi="Times New Roman"/>
          <w:sz w:val="24"/>
          <w:szCs w:val="22"/>
          <w:lang w:val="es-ES_tradnl"/>
        </w:rPr>
        <w:t xml:space="preserve">no, </w:t>
      </w:r>
      <w:r w:rsidR="002B7197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CA004A">
        <w:rPr>
          <w:rFonts w:ascii="Times New Roman" w:hAnsi="Times New Roman"/>
          <w:sz w:val="24"/>
          <w:szCs w:val="22"/>
          <w:lang w:val="es-ES_tradnl"/>
        </w:rPr>
        <w:t xml:space="preserve">conciencia de estos sujetos promete </w:t>
      </w:r>
      <w:r w:rsidR="003C53F0">
        <w:rPr>
          <w:rFonts w:ascii="Times New Roman" w:hAnsi="Times New Roman"/>
          <w:sz w:val="24"/>
          <w:szCs w:val="22"/>
          <w:lang w:val="es-ES_tradnl"/>
        </w:rPr>
        <w:t xml:space="preserve">rangos de clase dentro de una sociedad </w:t>
      </w:r>
      <w:proofErr w:type="spellStart"/>
      <w:r w:rsidR="0021530C">
        <w:rPr>
          <w:rFonts w:ascii="Times New Roman" w:hAnsi="Times New Roman"/>
          <w:sz w:val="24"/>
          <w:szCs w:val="22"/>
          <w:lang w:val="es-ES_tradnl"/>
        </w:rPr>
        <w:t>pre</w:t>
      </w:r>
      <w:r w:rsidR="003C53F0">
        <w:rPr>
          <w:rFonts w:ascii="Times New Roman" w:hAnsi="Times New Roman"/>
          <w:sz w:val="24"/>
          <w:szCs w:val="22"/>
          <w:lang w:val="es-ES_tradnl"/>
        </w:rPr>
        <w:t>cacical</w:t>
      </w:r>
      <w:proofErr w:type="spellEnd"/>
      <w:r w:rsidR="003C53F0">
        <w:rPr>
          <w:rFonts w:ascii="Times New Roman" w:hAnsi="Times New Roman"/>
          <w:sz w:val="24"/>
          <w:szCs w:val="22"/>
          <w:lang w:val="es-ES_tradnl"/>
        </w:rPr>
        <w:t>. Los c</w:t>
      </w:r>
      <w:r>
        <w:rPr>
          <w:rFonts w:ascii="Times New Roman" w:hAnsi="Times New Roman"/>
          <w:sz w:val="24"/>
          <w:szCs w:val="22"/>
          <w:lang w:val="es-ES_tradnl"/>
        </w:rPr>
        <w:t xml:space="preserve">aribes, encontrados </w:t>
      </w:r>
      <w:r w:rsidR="00F25AC2">
        <w:rPr>
          <w:rFonts w:ascii="Times New Roman" w:hAnsi="Times New Roman"/>
          <w:sz w:val="24"/>
          <w:szCs w:val="22"/>
          <w:lang w:val="es-ES_tradnl"/>
        </w:rPr>
        <w:t xml:space="preserve">según </w:t>
      </w:r>
      <w:proofErr w:type="spellStart"/>
      <w:r w:rsidR="00F25AC2">
        <w:rPr>
          <w:rFonts w:ascii="Times New Roman" w:hAnsi="Times New Roman"/>
          <w:sz w:val="24"/>
          <w:szCs w:val="22"/>
          <w:lang w:val="es-ES_tradnl"/>
        </w:rPr>
        <w:t>Allaire</w:t>
      </w:r>
      <w:proofErr w:type="spellEnd"/>
      <w:r w:rsidR="00F25AC2">
        <w:rPr>
          <w:rFonts w:ascii="Times New Roman" w:hAnsi="Times New Roman"/>
          <w:sz w:val="24"/>
          <w:szCs w:val="22"/>
          <w:lang w:val="es-ES_tradnl"/>
        </w:rPr>
        <w:t xml:space="preserve">, </w:t>
      </w:r>
      <w:r>
        <w:rPr>
          <w:rFonts w:ascii="Times New Roman" w:hAnsi="Times New Roman"/>
          <w:sz w:val="24"/>
          <w:szCs w:val="22"/>
          <w:lang w:val="es-ES_tradnl"/>
        </w:rPr>
        <w:t xml:space="preserve">en las islas </w:t>
      </w:r>
      <w:r w:rsidR="003C53F0">
        <w:rPr>
          <w:rFonts w:ascii="Times New Roman" w:hAnsi="Times New Roman"/>
          <w:sz w:val="24"/>
          <w:szCs w:val="22"/>
          <w:lang w:val="es-ES_tradnl"/>
        </w:rPr>
        <w:t>húmedas</w:t>
      </w:r>
      <w:r>
        <w:rPr>
          <w:rFonts w:ascii="Times New Roman" w:hAnsi="Times New Roman"/>
          <w:sz w:val="24"/>
          <w:szCs w:val="22"/>
          <w:lang w:val="es-ES_tradnl"/>
        </w:rPr>
        <w:t xml:space="preserve"> y fértiles, </w:t>
      </w:r>
      <w:r w:rsidR="006F20BF">
        <w:rPr>
          <w:rFonts w:ascii="Times New Roman" w:hAnsi="Times New Roman"/>
          <w:sz w:val="24"/>
          <w:szCs w:val="22"/>
          <w:lang w:val="es-ES_tradnl"/>
        </w:rPr>
        <w:t>empleaban la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C53F0">
        <w:rPr>
          <w:rFonts w:ascii="Times New Roman" w:hAnsi="Times New Roman"/>
          <w:sz w:val="24"/>
          <w:szCs w:val="22"/>
          <w:lang w:val="es-ES_tradnl"/>
        </w:rPr>
        <w:t>pescaban</w:t>
      </w:r>
      <w:r>
        <w:rPr>
          <w:rFonts w:ascii="Times New Roman" w:hAnsi="Times New Roman"/>
          <w:sz w:val="24"/>
          <w:szCs w:val="22"/>
          <w:lang w:val="es-ES_tradnl"/>
        </w:rPr>
        <w:t xml:space="preserve"> y </w:t>
      </w:r>
      <w:r w:rsidR="006F20BF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F80EB6">
        <w:rPr>
          <w:rFonts w:ascii="Times New Roman" w:hAnsi="Times New Roman"/>
          <w:sz w:val="24"/>
          <w:szCs w:val="22"/>
          <w:lang w:val="es-ES_tradnl"/>
        </w:rPr>
        <w:t>recolección</w:t>
      </w:r>
      <w:r w:rsidR="006F20BF">
        <w:rPr>
          <w:rFonts w:ascii="Times New Roman" w:hAnsi="Times New Roman"/>
          <w:sz w:val="24"/>
          <w:szCs w:val="22"/>
          <w:lang w:val="es-ES_tradnl"/>
        </w:rPr>
        <w:t xml:space="preserve"> de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F20BF">
        <w:rPr>
          <w:rFonts w:ascii="Times New Roman" w:hAnsi="Times New Roman"/>
          <w:sz w:val="24"/>
          <w:szCs w:val="22"/>
          <w:lang w:val="es-ES_tradnl"/>
        </w:rPr>
        <w:t>concha; s</w:t>
      </w:r>
      <w:r w:rsidR="0021530C">
        <w:rPr>
          <w:rFonts w:ascii="Times New Roman" w:hAnsi="Times New Roman"/>
          <w:sz w:val="24"/>
          <w:szCs w:val="22"/>
          <w:lang w:val="es-ES_tradnl"/>
        </w:rPr>
        <w:t>u dieta basada</w:t>
      </w:r>
      <w:r w:rsidR="003C53F0">
        <w:rPr>
          <w:rFonts w:ascii="Times New Roman" w:hAnsi="Times New Roman"/>
          <w:sz w:val="24"/>
          <w:szCs w:val="22"/>
          <w:lang w:val="es-ES_tradnl"/>
        </w:rPr>
        <w:t xml:space="preserve"> en esencia en: </w:t>
      </w:r>
      <w:r>
        <w:rPr>
          <w:rFonts w:ascii="Times New Roman" w:hAnsi="Times New Roman"/>
          <w:sz w:val="24"/>
          <w:szCs w:val="22"/>
          <w:lang w:val="es-ES_tradnl"/>
        </w:rPr>
        <w:t xml:space="preserve">pan de casaba, guisos con </w:t>
      </w:r>
      <w:r w:rsidR="001E2323">
        <w:rPr>
          <w:rFonts w:ascii="Times New Roman" w:hAnsi="Times New Roman"/>
          <w:sz w:val="24"/>
          <w:szCs w:val="22"/>
          <w:lang w:val="es-ES_tradnl"/>
        </w:rPr>
        <w:t xml:space="preserve">pimientos y chiles picantes con </w:t>
      </w:r>
      <w:r>
        <w:rPr>
          <w:rFonts w:ascii="Times New Roman" w:hAnsi="Times New Roman"/>
          <w:sz w:val="24"/>
          <w:szCs w:val="22"/>
          <w:lang w:val="es-ES_tradnl"/>
        </w:rPr>
        <w:t>carnes</w:t>
      </w:r>
      <w:r w:rsidR="001E2323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Según, James B. Peterson postula en </w:t>
      </w:r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Taino</w:t>
      </w:r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Carib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Prehistoric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Amerindian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Economies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in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West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Indies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: Tropical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Forest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adaptations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to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E630CB" w:rsidRPr="00E87B11">
        <w:rPr>
          <w:rFonts w:ascii="Times New Roman" w:hAnsi="Times New Roman"/>
          <w:i/>
          <w:sz w:val="24"/>
          <w:szCs w:val="22"/>
          <w:lang w:val="es-ES_tradnl"/>
        </w:rPr>
        <w:t>environments</w:t>
      </w:r>
      <w:proofErr w:type="spellEnd"/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, el roedor principal de las Antillas Mayores era la </w:t>
      </w:r>
      <w:proofErr w:type="spellStart"/>
      <w:r w:rsidR="001E129B" w:rsidRPr="00E87B11">
        <w:rPr>
          <w:rFonts w:ascii="Times New Roman" w:hAnsi="Times New Roman"/>
          <w:sz w:val="24"/>
          <w:szCs w:val="22"/>
          <w:lang w:val="es-ES_tradnl"/>
        </w:rPr>
        <w:t>juti</w:t>
      </w:r>
      <w:r w:rsidR="00E630CB" w:rsidRPr="00E87B11">
        <w:rPr>
          <w:rFonts w:ascii="Times New Roman" w:hAnsi="Times New Roman"/>
          <w:sz w:val="24"/>
          <w:szCs w:val="22"/>
          <w:lang w:val="es-ES_tradnl"/>
        </w:rPr>
        <w:t>a</w:t>
      </w:r>
      <w:proofErr w:type="spellEnd"/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. Además de comer toda clase de pescado, manatí, plantas como árboles de </w:t>
      </w:r>
      <w:proofErr w:type="spellStart"/>
      <w:r w:rsidR="00E630CB" w:rsidRPr="00E87B11">
        <w:rPr>
          <w:rFonts w:ascii="Times New Roman" w:hAnsi="Times New Roman"/>
          <w:sz w:val="24"/>
          <w:szCs w:val="22"/>
          <w:lang w:val="es-ES_tradnl"/>
        </w:rPr>
        <w:t>corozo</w:t>
      </w:r>
      <w:proofErr w:type="spellEnd"/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, frutas, aguacate, </w:t>
      </w:r>
      <w:proofErr w:type="spellStart"/>
      <w:r w:rsidR="00E630CB" w:rsidRPr="00E87B11">
        <w:rPr>
          <w:rFonts w:ascii="Times New Roman" w:hAnsi="Times New Roman"/>
          <w:sz w:val="24"/>
          <w:szCs w:val="22"/>
          <w:lang w:val="es-ES_tradnl"/>
        </w:rPr>
        <w:t>chayote</w:t>
      </w:r>
      <w:proofErr w:type="spellEnd"/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, encontrados en Cueva María de la Cruz en </w:t>
      </w:r>
      <w:proofErr w:type="spellStart"/>
      <w:r w:rsidR="00E630CB" w:rsidRPr="00E87B11">
        <w:rPr>
          <w:rFonts w:ascii="Times New Roman" w:hAnsi="Times New Roman"/>
          <w:sz w:val="24"/>
          <w:szCs w:val="22"/>
          <w:lang w:val="es-ES_tradnl"/>
        </w:rPr>
        <w:t>Loíza</w:t>
      </w:r>
      <w:proofErr w:type="spellEnd"/>
      <w:r w:rsidR="00E630CB" w:rsidRPr="00E87B11">
        <w:rPr>
          <w:rFonts w:ascii="Times New Roman" w:hAnsi="Times New Roman"/>
          <w:sz w:val="24"/>
          <w:szCs w:val="22"/>
          <w:lang w:val="es-ES_tradnl"/>
        </w:rPr>
        <w:t xml:space="preserve">, Puerto Rico. </w:t>
      </w:r>
      <w:r w:rsidR="00102DD5">
        <w:rPr>
          <w:rFonts w:ascii="Times New Roman" w:hAnsi="Times New Roman"/>
          <w:sz w:val="24"/>
          <w:szCs w:val="22"/>
          <w:lang w:val="es-ES_tradnl"/>
        </w:rPr>
        <w:t>Los animales terrestres eran esc</w:t>
      </w:r>
      <w:r w:rsidR="0005478B">
        <w:rPr>
          <w:rFonts w:ascii="Times New Roman" w:hAnsi="Times New Roman"/>
          <w:sz w:val="24"/>
          <w:szCs w:val="22"/>
          <w:lang w:val="es-ES_tradnl"/>
        </w:rPr>
        <w:t xml:space="preserve">asos pero algunos se </w:t>
      </w:r>
      <w:r w:rsidR="00102DD5">
        <w:rPr>
          <w:rFonts w:ascii="Times New Roman" w:hAnsi="Times New Roman"/>
          <w:sz w:val="24"/>
          <w:szCs w:val="22"/>
          <w:lang w:val="es-ES_tradnl"/>
        </w:rPr>
        <w:t>consumían</w:t>
      </w:r>
      <w:r w:rsidR="0021530C">
        <w:rPr>
          <w:rFonts w:ascii="Times New Roman" w:hAnsi="Times New Roman"/>
          <w:sz w:val="24"/>
          <w:szCs w:val="22"/>
          <w:lang w:val="es-ES_tradnl"/>
        </w:rPr>
        <w:t xml:space="preserve"> en la alimentación</w:t>
      </w:r>
      <w:r w:rsidR="00102DD5">
        <w:rPr>
          <w:rFonts w:ascii="Times New Roman" w:hAnsi="Times New Roman"/>
          <w:sz w:val="24"/>
          <w:szCs w:val="22"/>
          <w:lang w:val="es-ES_tradnl"/>
        </w:rPr>
        <w:t>,</w:t>
      </w:r>
      <w:r w:rsidR="001E2323">
        <w:rPr>
          <w:rFonts w:ascii="Times New Roman" w:hAnsi="Times New Roman"/>
          <w:sz w:val="24"/>
          <w:szCs w:val="22"/>
          <w:lang w:val="es-ES_tradnl"/>
        </w:rPr>
        <w:t xml:space="preserve"> como: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1E129B">
        <w:rPr>
          <w:rFonts w:ascii="Times New Roman" w:hAnsi="Times New Roman"/>
          <w:sz w:val="24"/>
          <w:szCs w:val="22"/>
          <w:lang w:val="es-ES_tradnl"/>
        </w:rPr>
        <w:t>juti</w:t>
      </w:r>
      <w:r w:rsidR="004E250A">
        <w:rPr>
          <w:rFonts w:ascii="Times New Roman" w:hAnsi="Times New Roman"/>
          <w:sz w:val="24"/>
          <w:szCs w:val="22"/>
          <w:lang w:val="es-ES_tradnl"/>
        </w:rPr>
        <w:t>a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Pr="00102DD5">
        <w:rPr>
          <w:rFonts w:ascii="Times New Roman" w:hAnsi="Times New Roman"/>
          <w:i/>
          <w:sz w:val="24"/>
          <w:szCs w:val="22"/>
          <w:lang w:val="es-ES_tradnl"/>
        </w:rPr>
        <w:t xml:space="preserve">rice </w:t>
      </w:r>
      <w:proofErr w:type="spellStart"/>
      <w:r w:rsidRPr="00102DD5">
        <w:rPr>
          <w:rFonts w:ascii="Times New Roman" w:hAnsi="Times New Roman"/>
          <w:i/>
          <w:sz w:val="24"/>
          <w:szCs w:val="22"/>
          <w:lang w:val="es-ES_tradnl"/>
        </w:rPr>
        <w:t>rats</w:t>
      </w:r>
      <w:proofErr w:type="spellEnd"/>
      <w:r w:rsidR="008E2598">
        <w:rPr>
          <w:rFonts w:ascii="Times New Roman" w:hAnsi="Times New Roman"/>
          <w:sz w:val="24"/>
          <w:szCs w:val="22"/>
          <w:lang w:val="es-ES_tradnl"/>
        </w:rPr>
        <w:t>, iguanas y tortugas, estos f</w:t>
      </w:r>
      <w:r w:rsidR="00102DD5">
        <w:rPr>
          <w:rFonts w:ascii="Times New Roman" w:hAnsi="Times New Roman"/>
          <w:sz w:val="24"/>
          <w:szCs w:val="22"/>
          <w:lang w:val="es-ES_tradnl"/>
        </w:rPr>
        <w:t>ueron necesarios par</w:t>
      </w:r>
      <w:r w:rsidR="00FA1D7E">
        <w:rPr>
          <w:rFonts w:ascii="Times New Roman" w:hAnsi="Times New Roman"/>
          <w:sz w:val="24"/>
          <w:szCs w:val="22"/>
          <w:lang w:val="es-ES_tradnl"/>
        </w:rPr>
        <w:t xml:space="preserve">a la sobrevivencia y </w:t>
      </w:r>
      <w:r w:rsidR="004C3BD2">
        <w:rPr>
          <w:rFonts w:ascii="Times New Roman" w:hAnsi="Times New Roman"/>
          <w:sz w:val="24"/>
          <w:szCs w:val="22"/>
          <w:lang w:val="es-ES_tradnl"/>
        </w:rPr>
        <w:t xml:space="preserve">reproducción de estos grupos. </w:t>
      </w:r>
      <w:r w:rsidR="00DD7D5C">
        <w:rPr>
          <w:rFonts w:ascii="Times New Roman" w:hAnsi="Times New Roman"/>
          <w:sz w:val="24"/>
          <w:szCs w:val="22"/>
          <w:lang w:val="es-ES_tradnl"/>
        </w:rPr>
        <w:t xml:space="preserve">Según </w:t>
      </w:r>
      <w:proofErr w:type="spellStart"/>
      <w:r w:rsidR="00DD7D5C">
        <w:rPr>
          <w:rFonts w:ascii="Times New Roman" w:hAnsi="Times New Roman"/>
          <w:sz w:val="24"/>
          <w:szCs w:val="22"/>
          <w:lang w:val="es-ES_tradnl"/>
        </w:rPr>
        <w:t>Allaire</w:t>
      </w:r>
      <w:proofErr w:type="spellEnd"/>
      <w:r w:rsidR="00DD7D5C">
        <w:rPr>
          <w:rFonts w:ascii="Times New Roman" w:hAnsi="Times New Roman"/>
          <w:sz w:val="24"/>
          <w:szCs w:val="22"/>
          <w:lang w:val="es-ES_tradnl"/>
        </w:rPr>
        <w:t>, los caribes o</w:t>
      </w:r>
      <w:r w:rsidR="003B6DD9">
        <w:rPr>
          <w:rFonts w:ascii="Times New Roman" w:hAnsi="Times New Roman"/>
          <w:sz w:val="24"/>
          <w:szCs w:val="22"/>
          <w:lang w:val="es-ES_tradnl"/>
        </w:rPr>
        <w:t xml:space="preserve">ptando por un </w:t>
      </w:r>
      <w:r w:rsidR="00DD7D5C">
        <w:rPr>
          <w:rFonts w:ascii="Times New Roman" w:hAnsi="Times New Roman"/>
          <w:sz w:val="24"/>
          <w:szCs w:val="22"/>
          <w:lang w:val="es-ES_tradnl"/>
        </w:rPr>
        <w:t>régimen</w:t>
      </w:r>
      <w:r w:rsidR="003B6DD9">
        <w:rPr>
          <w:rFonts w:ascii="Times New Roman" w:hAnsi="Times New Roman"/>
          <w:sz w:val="24"/>
          <w:szCs w:val="22"/>
          <w:lang w:val="es-ES_tradnl"/>
        </w:rPr>
        <w:t xml:space="preserve"> basado en el </w:t>
      </w:r>
      <w:proofErr w:type="spellStart"/>
      <w:r w:rsidR="00BA65CC" w:rsidRPr="003B6DD9">
        <w:rPr>
          <w:rFonts w:ascii="Times New Roman" w:hAnsi="Times New Roman"/>
          <w:i/>
          <w:sz w:val="24"/>
          <w:szCs w:val="22"/>
          <w:lang w:val="es-ES_tradnl"/>
        </w:rPr>
        <w:t>Head</w:t>
      </w:r>
      <w:proofErr w:type="spellEnd"/>
      <w:r w:rsidR="00BA65CC" w:rsidRPr="003B6DD9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BA65CC" w:rsidRPr="003B6DD9">
        <w:rPr>
          <w:rFonts w:ascii="Times New Roman" w:hAnsi="Times New Roman"/>
          <w:i/>
          <w:sz w:val="24"/>
          <w:szCs w:val="22"/>
          <w:lang w:val="es-ES_tradnl"/>
        </w:rPr>
        <w:t>man</w:t>
      </w:r>
      <w:proofErr w:type="spellEnd"/>
      <w:r w:rsidR="00BA65CC" w:rsidRPr="003B6DD9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BA65CC" w:rsidRPr="003B6DD9">
        <w:rPr>
          <w:rFonts w:ascii="Times New Roman" w:hAnsi="Times New Roman"/>
          <w:i/>
          <w:sz w:val="24"/>
          <w:szCs w:val="22"/>
          <w:lang w:val="es-ES_tradnl"/>
        </w:rPr>
        <w:t>society</w:t>
      </w:r>
      <w:proofErr w:type="spellEnd"/>
      <w:r w:rsidR="00BA65CC">
        <w:rPr>
          <w:rFonts w:ascii="Times New Roman" w:hAnsi="Times New Roman"/>
          <w:sz w:val="24"/>
          <w:szCs w:val="22"/>
          <w:lang w:val="es-ES_tradnl"/>
        </w:rPr>
        <w:t>, pero no del tanto</w:t>
      </w:r>
      <w:r>
        <w:rPr>
          <w:rFonts w:ascii="Times New Roman" w:hAnsi="Times New Roman"/>
          <w:sz w:val="24"/>
          <w:szCs w:val="22"/>
          <w:lang w:val="es-ES_tradnl"/>
        </w:rPr>
        <w:t xml:space="preserve"> cacical</w:t>
      </w:r>
      <w:r w:rsidR="00BA65CC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EC4D6A">
        <w:rPr>
          <w:rFonts w:ascii="Times New Roman" w:hAnsi="Times New Roman"/>
          <w:sz w:val="24"/>
          <w:szCs w:val="22"/>
          <w:lang w:val="es-ES_tradnl"/>
        </w:rPr>
        <w:t xml:space="preserve">sino más bien </w:t>
      </w:r>
      <w:proofErr w:type="spellStart"/>
      <w:r w:rsidR="00BA65CC">
        <w:rPr>
          <w:rFonts w:ascii="Times New Roman" w:hAnsi="Times New Roman"/>
          <w:sz w:val="24"/>
          <w:szCs w:val="22"/>
          <w:lang w:val="es-ES_tradnl"/>
        </w:rPr>
        <w:t>pre</w:t>
      </w:r>
      <w:proofErr w:type="spellEnd"/>
      <w:r w:rsidR="00351C94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A65CC">
        <w:rPr>
          <w:rFonts w:ascii="Times New Roman" w:hAnsi="Times New Roman"/>
          <w:sz w:val="24"/>
          <w:szCs w:val="22"/>
          <w:lang w:val="es-ES_tradnl"/>
        </w:rPr>
        <w:t>cacical</w:t>
      </w:r>
      <w:r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F0209E">
        <w:rPr>
          <w:rFonts w:ascii="Times New Roman" w:hAnsi="Times New Roman"/>
          <w:sz w:val="24"/>
          <w:szCs w:val="22"/>
          <w:lang w:val="es-ES_tradnl"/>
        </w:rPr>
        <w:t xml:space="preserve">Una sociedad tribal, </w:t>
      </w:r>
      <w:r w:rsidR="003F1ACB">
        <w:rPr>
          <w:rFonts w:ascii="Times New Roman" w:hAnsi="Times New Roman"/>
          <w:sz w:val="24"/>
          <w:szCs w:val="22"/>
          <w:lang w:val="es-ES_tradnl"/>
        </w:rPr>
        <w:t>la autora establece el uso de</w:t>
      </w:r>
      <w:r w:rsidR="00F0209E">
        <w:rPr>
          <w:rFonts w:ascii="Times New Roman" w:hAnsi="Times New Roman"/>
          <w:sz w:val="24"/>
          <w:szCs w:val="22"/>
          <w:lang w:val="es-ES_tradnl"/>
        </w:rPr>
        <w:t xml:space="preserve"> </w:t>
      </w:r>
      <w:r>
        <w:rPr>
          <w:rFonts w:ascii="Times New Roman" w:hAnsi="Times New Roman"/>
          <w:sz w:val="24"/>
          <w:szCs w:val="22"/>
          <w:lang w:val="es-ES_tradnl"/>
        </w:rPr>
        <w:t xml:space="preserve">plumas de cotorras para </w:t>
      </w:r>
      <w:r w:rsidR="00F0209E">
        <w:rPr>
          <w:rFonts w:ascii="Times New Roman" w:hAnsi="Times New Roman"/>
          <w:sz w:val="24"/>
          <w:szCs w:val="22"/>
          <w:lang w:val="es-ES_tradnl"/>
        </w:rPr>
        <w:t xml:space="preserve">las </w:t>
      </w:r>
      <w:r>
        <w:rPr>
          <w:rFonts w:ascii="Times New Roman" w:hAnsi="Times New Roman"/>
          <w:sz w:val="24"/>
          <w:szCs w:val="22"/>
          <w:lang w:val="es-ES_tradnl"/>
        </w:rPr>
        <w:t>ceremonias</w:t>
      </w:r>
      <w:r w:rsidR="00F0209E">
        <w:rPr>
          <w:rFonts w:ascii="Times New Roman" w:hAnsi="Times New Roman"/>
          <w:sz w:val="24"/>
          <w:szCs w:val="22"/>
          <w:lang w:val="es-ES_tradnl"/>
        </w:rPr>
        <w:t xml:space="preserve"> y ritos</w:t>
      </w:r>
      <w:r>
        <w:rPr>
          <w:rFonts w:ascii="Times New Roman" w:hAnsi="Times New Roman"/>
          <w:sz w:val="24"/>
          <w:szCs w:val="22"/>
          <w:lang w:val="es-ES_tradnl"/>
        </w:rPr>
        <w:t>,</w:t>
      </w:r>
      <w:r w:rsidR="003F1ACB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379D7">
        <w:rPr>
          <w:rFonts w:ascii="Times New Roman" w:hAnsi="Times New Roman"/>
          <w:sz w:val="24"/>
          <w:szCs w:val="22"/>
          <w:lang w:val="es-ES_tradnl"/>
        </w:rPr>
        <w:t>la incorporación de</w:t>
      </w:r>
      <w:r>
        <w:rPr>
          <w:rFonts w:ascii="Times New Roman" w:hAnsi="Times New Roman"/>
          <w:sz w:val="24"/>
          <w:szCs w:val="22"/>
          <w:lang w:val="es-ES_tradnl"/>
        </w:rPr>
        <w:t xml:space="preserve"> instrumentos de guerra como el </w:t>
      </w:r>
      <w:proofErr w:type="spellStart"/>
      <w:r w:rsidRPr="003F1ACB">
        <w:rPr>
          <w:rFonts w:ascii="Times New Roman" w:hAnsi="Times New Roman"/>
          <w:i/>
          <w:sz w:val="24"/>
          <w:szCs w:val="22"/>
          <w:lang w:val="es-ES_tradnl"/>
        </w:rPr>
        <w:t>war</w:t>
      </w:r>
      <w:proofErr w:type="spellEnd"/>
      <w:r w:rsidRPr="003F1ACB">
        <w:rPr>
          <w:rFonts w:ascii="Times New Roman" w:hAnsi="Times New Roman"/>
          <w:i/>
          <w:sz w:val="24"/>
          <w:szCs w:val="22"/>
          <w:lang w:val="es-ES_tradnl"/>
        </w:rPr>
        <w:t xml:space="preserve"> club</w:t>
      </w:r>
      <w:r>
        <w:rPr>
          <w:rFonts w:ascii="Times New Roman" w:hAnsi="Times New Roman"/>
          <w:sz w:val="24"/>
          <w:szCs w:val="22"/>
          <w:lang w:val="es-ES_tradnl"/>
        </w:rPr>
        <w:t xml:space="preserve"> o </w:t>
      </w:r>
      <w:proofErr w:type="spellStart"/>
      <w:r>
        <w:rPr>
          <w:rFonts w:ascii="Times New Roman" w:hAnsi="Times New Roman"/>
          <w:sz w:val="24"/>
          <w:szCs w:val="22"/>
          <w:lang w:val="es-ES_tradnl"/>
        </w:rPr>
        <w:t>boutou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 y </w:t>
      </w:r>
      <w:proofErr w:type="spellStart"/>
      <w:r w:rsidRPr="003F1ACB">
        <w:rPr>
          <w:rFonts w:ascii="Times New Roman" w:hAnsi="Times New Roman"/>
          <w:i/>
          <w:sz w:val="24"/>
          <w:szCs w:val="22"/>
          <w:lang w:val="es-ES_tradnl"/>
        </w:rPr>
        <w:t>blowgun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21530C">
        <w:rPr>
          <w:rFonts w:ascii="Times New Roman" w:hAnsi="Times New Roman"/>
          <w:sz w:val="24"/>
          <w:szCs w:val="22"/>
          <w:lang w:val="es-ES_tradnl"/>
        </w:rPr>
        <w:t>Donde a</w:t>
      </w:r>
      <w:r w:rsidR="003F1ACB">
        <w:rPr>
          <w:rFonts w:ascii="Times New Roman" w:hAnsi="Times New Roman"/>
          <w:sz w:val="24"/>
          <w:szCs w:val="22"/>
          <w:lang w:val="es-ES_tradnl"/>
        </w:rPr>
        <w:t xml:space="preserve">lgunas de las tácticas trabajadas por los caribes eran los ataques sorpresa, lanzamiento de </w:t>
      </w:r>
      <w:r>
        <w:rPr>
          <w:rFonts w:ascii="Times New Roman" w:hAnsi="Times New Roman"/>
          <w:sz w:val="24"/>
          <w:szCs w:val="22"/>
          <w:lang w:val="es-ES_tradnl"/>
        </w:rPr>
        <w:t xml:space="preserve">gases </w:t>
      </w:r>
      <w:r w:rsidR="003F1ACB">
        <w:rPr>
          <w:rFonts w:ascii="Times New Roman" w:hAnsi="Times New Roman"/>
          <w:sz w:val="24"/>
          <w:szCs w:val="22"/>
          <w:lang w:val="es-ES_tradnl"/>
        </w:rPr>
        <w:t>tóxicos</w:t>
      </w:r>
      <w:r>
        <w:rPr>
          <w:rFonts w:ascii="Times New Roman" w:hAnsi="Times New Roman"/>
          <w:sz w:val="24"/>
          <w:szCs w:val="22"/>
          <w:lang w:val="es-ES_tradnl"/>
        </w:rPr>
        <w:t xml:space="preserve"> como el humo de los chiles</w:t>
      </w:r>
      <w:r w:rsidR="00D379D7">
        <w:rPr>
          <w:rFonts w:ascii="Times New Roman" w:hAnsi="Times New Roman"/>
          <w:sz w:val="24"/>
          <w:szCs w:val="22"/>
          <w:lang w:val="es-ES_tradnl"/>
        </w:rPr>
        <w:t>, además</w:t>
      </w:r>
      <w:r w:rsidR="0021530C">
        <w:rPr>
          <w:rFonts w:ascii="Times New Roman" w:hAnsi="Times New Roman"/>
          <w:sz w:val="24"/>
          <w:szCs w:val="22"/>
          <w:lang w:val="es-ES_tradnl"/>
        </w:rPr>
        <w:t xml:space="preserve"> de ser</w:t>
      </w:r>
      <w:r w:rsidR="00D379D7">
        <w:rPr>
          <w:rFonts w:ascii="Times New Roman" w:hAnsi="Times New Roman"/>
          <w:sz w:val="24"/>
          <w:szCs w:val="22"/>
          <w:lang w:val="es-ES_tradnl"/>
        </w:rPr>
        <w:t xml:space="preserve"> practicantes de canibalismo, esto dicho </w:t>
      </w:r>
      <w:r>
        <w:rPr>
          <w:rFonts w:ascii="Times New Roman" w:hAnsi="Times New Roman"/>
          <w:sz w:val="24"/>
          <w:szCs w:val="22"/>
          <w:lang w:val="es-ES_tradnl"/>
        </w:rPr>
        <w:t>por Las Casa</w:t>
      </w:r>
      <w:r w:rsidR="00D379D7">
        <w:rPr>
          <w:rFonts w:ascii="Times New Roman" w:hAnsi="Times New Roman"/>
          <w:sz w:val="24"/>
          <w:szCs w:val="22"/>
          <w:lang w:val="es-ES_tradnl"/>
        </w:rPr>
        <w:t xml:space="preserve">s y </w:t>
      </w:r>
      <w:proofErr w:type="spellStart"/>
      <w:r w:rsidR="00D379D7">
        <w:rPr>
          <w:rFonts w:ascii="Times New Roman" w:hAnsi="Times New Roman"/>
          <w:sz w:val="24"/>
          <w:szCs w:val="22"/>
          <w:lang w:val="es-ES_tradnl"/>
        </w:rPr>
        <w:t>Breton</w:t>
      </w:r>
      <w:proofErr w:type="spellEnd"/>
      <w:r w:rsidR="00D379D7">
        <w:rPr>
          <w:rFonts w:ascii="Times New Roman" w:hAnsi="Times New Roman"/>
          <w:sz w:val="24"/>
          <w:szCs w:val="22"/>
          <w:lang w:val="es-ES_tradnl"/>
        </w:rPr>
        <w:t xml:space="preserve">. </w:t>
      </w:r>
    </w:p>
    <w:p w:rsidR="009917D6" w:rsidRPr="000712C3" w:rsidRDefault="00396C3D" w:rsidP="000712C3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Volviendo a </w:t>
      </w:r>
      <w:r w:rsidR="00C453DD">
        <w:rPr>
          <w:rFonts w:ascii="Times New Roman" w:hAnsi="Times New Roman"/>
          <w:sz w:val="24"/>
          <w:szCs w:val="22"/>
          <w:lang w:val="es-ES_tradnl"/>
        </w:rPr>
        <w:t xml:space="preserve">Neil Whitehead, </w:t>
      </w:r>
      <w:r>
        <w:rPr>
          <w:rFonts w:ascii="Times New Roman" w:hAnsi="Times New Roman"/>
          <w:sz w:val="24"/>
          <w:szCs w:val="22"/>
          <w:lang w:val="es-ES_tradnl"/>
        </w:rPr>
        <w:t xml:space="preserve">en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Ethnic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plurality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cultural 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continuity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in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>native</w:t>
      </w:r>
      <w:proofErr w:type="spellEnd"/>
      <w:r w:rsidR="00C453DD" w:rsidRPr="00396C3D">
        <w:rPr>
          <w:rFonts w:ascii="Times New Roman" w:hAnsi="Times New Roman"/>
          <w:i/>
          <w:sz w:val="24"/>
          <w:szCs w:val="22"/>
          <w:lang w:val="es-ES_tradnl"/>
        </w:rPr>
        <w:t xml:space="preserve"> Caribbean</w:t>
      </w:r>
      <w:r w:rsidR="00C453DD">
        <w:rPr>
          <w:rFonts w:ascii="Times New Roman" w:hAnsi="Times New Roman"/>
          <w:sz w:val="24"/>
          <w:szCs w:val="22"/>
          <w:lang w:val="es-ES_tradnl"/>
        </w:rPr>
        <w:t>,</w:t>
      </w:r>
      <w:r w:rsidR="00C125F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0192F">
        <w:rPr>
          <w:rFonts w:ascii="Times New Roman" w:hAnsi="Times New Roman"/>
          <w:sz w:val="24"/>
          <w:szCs w:val="22"/>
          <w:lang w:val="es-ES_tradnl"/>
        </w:rPr>
        <w:t xml:space="preserve">los </w:t>
      </w:r>
      <w:r w:rsidR="0021530C">
        <w:rPr>
          <w:rFonts w:ascii="Times New Roman" w:hAnsi="Times New Roman"/>
          <w:sz w:val="24"/>
          <w:szCs w:val="22"/>
          <w:lang w:val="es-ES_tradnl"/>
        </w:rPr>
        <w:t xml:space="preserve">caribes, </w:t>
      </w:r>
      <w:r w:rsidR="00D0192F">
        <w:rPr>
          <w:rFonts w:ascii="Times New Roman" w:hAnsi="Times New Roman"/>
          <w:sz w:val="24"/>
          <w:szCs w:val="22"/>
          <w:lang w:val="es-ES_tradnl"/>
        </w:rPr>
        <w:t>término</w:t>
      </w:r>
      <w:r w:rsidR="0021530C">
        <w:rPr>
          <w:rFonts w:ascii="Times New Roman" w:hAnsi="Times New Roman"/>
          <w:sz w:val="24"/>
          <w:szCs w:val="22"/>
          <w:lang w:val="es-ES_tradnl"/>
        </w:rPr>
        <w:t xml:space="preserve"> utilizado para los salvajes, aquí</w:t>
      </w:r>
      <w:r w:rsidR="00D0192F">
        <w:rPr>
          <w:rFonts w:ascii="Times New Roman" w:hAnsi="Times New Roman"/>
          <w:sz w:val="24"/>
          <w:szCs w:val="22"/>
          <w:lang w:val="es-ES_tradnl"/>
        </w:rPr>
        <w:t xml:space="preserve"> se encasilla a todos aquellos que no se dejaron subordinar por la cultura europea sin distinción si venían de tradiciones tainas o caribes. Lo</w:t>
      </w:r>
      <w:r w:rsidR="00C125F0">
        <w:rPr>
          <w:rFonts w:ascii="Times New Roman" w:hAnsi="Times New Roman"/>
          <w:sz w:val="24"/>
          <w:szCs w:val="22"/>
          <w:lang w:val="es-ES_tradnl"/>
        </w:rPr>
        <w:t xml:space="preserve">s </w:t>
      </w:r>
      <w:r>
        <w:rPr>
          <w:rFonts w:ascii="Times New Roman" w:hAnsi="Times New Roman"/>
          <w:sz w:val="24"/>
          <w:szCs w:val="22"/>
          <w:lang w:val="es-ES_tradnl"/>
        </w:rPr>
        <w:t>caribe</w:t>
      </w:r>
      <w:r w:rsidR="00C125F0">
        <w:rPr>
          <w:rFonts w:ascii="Times New Roman" w:hAnsi="Times New Roman"/>
          <w:sz w:val="24"/>
          <w:szCs w:val="22"/>
          <w:lang w:val="es-ES_tradnl"/>
        </w:rPr>
        <w:t>s</w:t>
      </w:r>
      <w:r>
        <w:rPr>
          <w:rFonts w:ascii="Times New Roman" w:hAnsi="Times New Roman"/>
          <w:sz w:val="24"/>
          <w:szCs w:val="22"/>
          <w:lang w:val="es-ES_tradnl"/>
        </w:rPr>
        <w:t xml:space="preserve"> ligado</w:t>
      </w:r>
      <w:r w:rsidR="00C125F0">
        <w:rPr>
          <w:rFonts w:ascii="Times New Roman" w:hAnsi="Times New Roman"/>
          <w:sz w:val="24"/>
          <w:szCs w:val="22"/>
          <w:lang w:val="es-ES_tradnl"/>
        </w:rPr>
        <w:t>s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125F0">
        <w:rPr>
          <w:rFonts w:ascii="Times New Roman" w:hAnsi="Times New Roman"/>
          <w:sz w:val="24"/>
          <w:szCs w:val="22"/>
          <w:lang w:val="es-ES_tradnl"/>
        </w:rPr>
        <w:t>como</w:t>
      </w:r>
      <w:r>
        <w:rPr>
          <w:rFonts w:ascii="Times New Roman" w:hAnsi="Times New Roman"/>
          <w:sz w:val="24"/>
          <w:szCs w:val="22"/>
          <w:lang w:val="es-ES_tradnl"/>
        </w:rPr>
        <w:t xml:space="preserve"> esos</w:t>
      </w:r>
      <w:r w:rsidR="00C453DD">
        <w:rPr>
          <w:rFonts w:ascii="Times New Roman" w:hAnsi="Times New Roman"/>
          <w:sz w:val="24"/>
          <w:szCs w:val="22"/>
          <w:lang w:val="es-ES_tradnl"/>
        </w:rPr>
        <w:t xml:space="preserve"> distintos habitantes </w:t>
      </w:r>
      <w:r>
        <w:rPr>
          <w:rFonts w:ascii="Times New Roman" w:hAnsi="Times New Roman"/>
          <w:sz w:val="24"/>
          <w:szCs w:val="22"/>
          <w:lang w:val="es-ES_tradnl"/>
        </w:rPr>
        <w:t xml:space="preserve">de </w:t>
      </w:r>
      <w:r w:rsidR="00C125F0">
        <w:rPr>
          <w:rFonts w:ascii="Times New Roman" w:hAnsi="Times New Roman"/>
          <w:sz w:val="24"/>
          <w:szCs w:val="22"/>
          <w:lang w:val="es-ES_tradnl"/>
        </w:rPr>
        <w:t>islas o</w:t>
      </w:r>
      <w:r w:rsidR="00C453DD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C453DD" w:rsidRPr="00C125F0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C453DD" w:rsidRPr="00C125F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453DD" w:rsidRPr="00C125F0">
        <w:rPr>
          <w:rFonts w:ascii="Times New Roman" w:hAnsi="Times New Roman"/>
          <w:i/>
          <w:sz w:val="24"/>
          <w:szCs w:val="22"/>
          <w:lang w:val="es-ES_tradnl"/>
        </w:rPr>
        <w:t>Carib</w:t>
      </w:r>
      <w:proofErr w:type="spellEnd"/>
      <w:r w:rsidR="00C125F0">
        <w:rPr>
          <w:rFonts w:ascii="Times New Roman" w:hAnsi="Times New Roman"/>
          <w:sz w:val="24"/>
          <w:szCs w:val="22"/>
          <w:lang w:val="es-ES_tradnl"/>
        </w:rPr>
        <w:t xml:space="preserve">, otros nombres como </w:t>
      </w:r>
      <w:r w:rsidR="00C453DD">
        <w:rPr>
          <w:rFonts w:ascii="Times New Roman" w:hAnsi="Times New Roman"/>
          <w:sz w:val="24"/>
          <w:szCs w:val="22"/>
          <w:lang w:val="es-ES_tradnl"/>
        </w:rPr>
        <w:t>“</w:t>
      </w:r>
      <w:proofErr w:type="spellStart"/>
      <w:r w:rsidR="00C453DD">
        <w:rPr>
          <w:rFonts w:ascii="Times New Roman" w:hAnsi="Times New Roman"/>
          <w:sz w:val="24"/>
          <w:szCs w:val="22"/>
          <w:lang w:val="es-ES_tradnl"/>
        </w:rPr>
        <w:t>guarapiche</w:t>
      </w:r>
      <w:proofErr w:type="spellEnd"/>
      <w:r w:rsidR="00C453DD">
        <w:rPr>
          <w:rFonts w:ascii="Times New Roman" w:hAnsi="Times New Roman"/>
          <w:sz w:val="24"/>
          <w:szCs w:val="22"/>
          <w:lang w:val="es-ES_tradnl"/>
        </w:rPr>
        <w:t xml:space="preserve">, Orinoco, </w:t>
      </w:r>
      <w:proofErr w:type="spellStart"/>
      <w:r w:rsidR="00C453DD">
        <w:rPr>
          <w:rFonts w:ascii="Times New Roman" w:hAnsi="Times New Roman"/>
          <w:sz w:val="24"/>
          <w:szCs w:val="22"/>
          <w:lang w:val="es-ES_tradnl"/>
        </w:rPr>
        <w:t>barima</w:t>
      </w:r>
      <w:proofErr w:type="spellEnd"/>
      <w:r w:rsidR="00C453DD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C453DD">
        <w:rPr>
          <w:rFonts w:ascii="Times New Roman" w:hAnsi="Times New Roman"/>
          <w:sz w:val="24"/>
          <w:szCs w:val="22"/>
          <w:lang w:val="es-ES_tradnl"/>
        </w:rPr>
        <w:t>essequibo</w:t>
      </w:r>
      <w:proofErr w:type="spellEnd"/>
      <w:r w:rsidR="00C453DD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C453DD">
        <w:rPr>
          <w:rFonts w:ascii="Times New Roman" w:hAnsi="Times New Roman"/>
          <w:sz w:val="24"/>
          <w:szCs w:val="22"/>
          <w:lang w:val="es-ES_tradnl"/>
        </w:rPr>
        <w:t>coren</w:t>
      </w:r>
      <w:r w:rsidR="00C125F0">
        <w:rPr>
          <w:rFonts w:ascii="Times New Roman" w:hAnsi="Times New Roman"/>
          <w:sz w:val="24"/>
          <w:szCs w:val="22"/>
          <w:lang w:val="es-ES_tradnl"/>
        </w:rPr>
        <w:t>tyn</w:t>
      </w:r>
      <w:proofErr w:type="spellEnd"/>
      <w:r w:rsidR="00C125F0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C125F0">
        <w:rPr>
          <w:rFonts w:ascii="Times New Roman" w:hAnsi="Times New Roman"/>
          <w:sz w:val="24"/>
          <w:szCs w:val="22"/>
          <w:lang w:val="es-ES_tradnl"/>
        </w:rPr>
        <w:t>malmanoury</w:t>
      </w:r>
      <w:proofErr w:type="spellEnd"/>
      <w:r w:rsidR="00C125F0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C125F0">
        <w:rPr>
          <w:rFonts w:ascii="Times New Roman" w:hAnsi="Times New Roman"/>
          <w:sz w:val="24"/>
          <w:szCs w:val="22"/>
          <w:lang w:val="es-ES_tradnl"/>
        </w:rPr>
        <w:t>curipi</w:t>
      </w:r>
      <w:proofErr w:type="spellEnd"/>
      <w:r w:rsidR="00C125F0">
        <w:rPr>
          <w:rFonts w:ascii="Times New Roman" w:hAnsi="Times New Roman"/>
          <w:sz w:val="24"/>
          <w:szCs w:val="22"/>
          <w:lang w:val="es-ES_tradnl"/>
        </w:rPr>
        <w:t xml:space="preserve"> y </w:t>
      </w:r>
      <w:proofErr w:type="spellStart"/>
      <w:r w:rsidR="00C125F0">
        <w:rPr>
          <w:rFonts w:ascii="Times New Roman" w:hAnsi="Times New Roman"/>
          <w:sz w:val="24"/>
          <w:szCs w:val="22"/>
          <w:lang w:val="es-ES_tradnl"/>
        </w:rPr>
        <w:t>uaça</w:t>
      </w:r>
      <w:proofErr w:type="spellEnd"/>
      <w:r w:rsidR="00C125F0">
        <w:rPr>
          <w:rFonts w:ascii="Times New Roman" w:hAnsi="Times New Roman"/>
          <w:sz w:val="24"/>
          <w:szCs w:val="22"/>
          <w:lang w:val="es-ES_tradnl"/>
        </w:rPr>
        <w:t>”</w:t>
      </w:r>
      <w:r w:rsidR="00C453DD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A705CD">
        <w:rPr>
          <w:rFonts w:ascii="Times New Roman" w:hAnsi="Times New Roman"/>
          <w:sz w:val="24"/>
          <w:szCs w:val="22"/>
          <w:lang w:val="es-ES_tradnl"/>
        </w:rPr>
        <w:t>En</w:t>
      </w:r>
      <w:r w:rsidR="00A47BFE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Caribs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New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Approchees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to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question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>ethnicity</w:t>
      </w:r>
      <w:proofErr w:type="spellEnd"/>
      <w:r w:rsidR="009917D6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r w:rsidR="00A47BF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in </w:t>
      </w:r>
      <w:proofErr w:type="spellStart"/>
      <w:r w:rsidR="00A47BFE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A47BF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A47BFE" w:rsidRPr="00BA2810">
        <w:rPr>
          <w:rFonts w:ascii="Times New Roman" w:hAnsi="Times New Roman"/>
          <w:i/>
          <w:sz w:val="24"/>
          <w:szCs w:val="22"/>
          <w:lang w:val="es-ES_tradnl"/>
        </w:rPr>
        <w:t>early</w:t>
      </w:r>
      <w:proofErr w:type="spellEnd"/>
      <w:r w:rsidR="00A47BF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colonial Caribb</w:t>
      </w:r>
      <w:r w:rsidR="00FD7AFA" w:rsidRPr="00BA2810">
        <w:rPr>
          <w:rFonts w:ascii="Times New Roman" w:hAnsi="Times New Roman"/>
          <w:i/>
          <w:sz w:val="24"/>
          <w:szCs w:val="22"/>
          <w:lang w:val="es-ES_tradnl"/>
        </w:rPr>
        <w:t>ean</w:t>
      </w:r>
      <w:r w:rsidR="00FD7AFA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A705CD">
        <w:rPr>
          <w:rFonts w:ascii="Times New Roman" w:hAnsi="Times New Roman"/>
          <w:sz w:val="24"/>
          <w:szCs w:val="22"/>
          <w:lang w:val="es-ES_tradnl"/>
        </w:rPr>
        <w:t xml:space="preserve">Jalil </w:t>
      </w:r>
      <w:proofErr w:type="spellStart"/>
      <w:r w:rsidR="00A705CD">
        <w:rPr>
          <w:rFonts w:ascii="Times New Roman" w:hAnsi="Times New Roman"/>
          <w:sz w:val="24"/>
          <w:szCs w:val="22"/>
          <w:lang w:val="es-ES_tradnl"/>
        </w:rPr>
        <w:t>Sued</w:t>
      </w:r>
      <w:proofErr w:type="spellEnd"/>
      <w:r w:rsidR="00A705CD">
        <w:rPr>
          <w:rFonts w:ascii="Times New Roman" w:hAnsi="Times New Roman"/>
          <w:sz w:val="24"/>
          <w:szCs w:val="22"/>
          <w:lang w:val="es-ES_tradnl"/>
        </w:rPr>
        <w:t xml:space="preserve"> Badillo </w:t>
      </w:r>
      <w:r w:rsidR="00FD7AFA">
        <w:rPr>
          <w:rFonts w:ascii="Times New Roman" w:hAnsi="Times New Roman"/>
          <w:sz w:val="24"/>
          <w:szCs w:val="22"/>
          <w:lang w:val="es-ES_tradnl"/>
        </w:rPr>
        <w:t>nos provee una fachada</w:t>
      </w:r>
      <w:r w:rsidR="00A47BFE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A705CD">
        <w:rPr>
          <w:rFonts w:ascii="Times New Roman" w:hAnsi="Times New Roman"/>
          <w:sz w:val="24"/>
          <w:szCs w:val="22"/>
          <w:lang w:val="es-ES_tradnl"/>
        </w:rPr>
        <w:t>histórica</w:t>
      </w:r>
      <w:r w:rsidR="004E250A">
        <w:rPr>
          <w:rFonts w:ascii="Times New Roman" w:hAnsi="Times New Roman"/>
          <w:sz w:val="24"/>
          <w:szCs w:val="22"/>
          <w:lang w:val="es-ES_tradnl"/>
        </w:rPr>
        <w:t xml:space="preserve"> sobre la economía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 de conquistas, </w:t>
      </w:r>
      <w:r w:rsidR="00C566E6">
        <w:rPr>
          <w:rFonts w:ascii="Times New Roman" w:hAnsi="Times New Roman"/>
          <w:sz w:val="24"/>
          <w:szCs w:val="22"/>
          <w:lang w:val="es-ES_tradnl"/>
        </w:rPr>
        <w:t xml:space="preserve">las 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colonias de </w:t>
      </w:r>
      <w:r w:rsidR="00BA2810">
        <w:rPr>
          <w:rFonts w:ascii="Times New Roman" w:hAnsi="Times New Roman"/>
          <w:sz w:val="24"/>
          <w:szCs w:val="22"/>
          <w:lang w:val="es-ES_tradnl"/>
        </w:rPr>
        <w:t>explotación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566E6">
        <w:rPr>
          <w:rFonts w:ascii="Times New Roman" w:hAnsi="Times New Roman"/>
          <w:sz w:val="24"/>
          <w:szCs w:val="22"/>
          <w:lang w:val="es-ES_tradnl"/>
        </w:rPr>
        <w:t>del</w:t>
      </w:r>
      <w:r w:rsidR="00BA2810">
        <w:rPr>
          <w:rFonts w:ascii="Times New Roman" w:hAnsi="Times New Roman"/>
          <w:sz w:val="24"/>
          <w:szCs w:val="22"/>
          <w:lang w:val="es-ES_tradnl"/>
        </w:rPr>
        <w:t xml:space="preserve"> C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aribe. Las “islas tainas” convertidas en nuevos modelos de prototipo colonial </w:t>
      </w:r>
      <w:r w:rsidR="00245914">
        <w:rPr>
          <w:rFonts w:ascii="Times New Roman" w:hAnsi="Times New Roman"/>
          <w:sz w:val="24"/>
          <w:szCs w:val="22"/>
          <w:lang w:val="es-ES_tradnl"/>
        </w:rPr>
        <w:t xml:space="preserve">y </w:t>
      </w:r>
      <w:r w:rsidR="00BA2810">
        <w:rPr>
          <w:rFonts w:ascii="Times New Roman" w:hAnsi="Times New Roman"/>
          <w:sz w:val="24"/>
          <w:szCs w:val="22"/>
          <w:lang w:val="es-ES_tradnl"/>
        </w:rPr>
        <w:t>expansión</w:t>
      </w:r>
      <w:r w:rsidR="00265411">
        <w:rPr>
          <w:rFonts w:ascii="Times New Roman" w:hAnsi="Times New Roman"/>
          <w:sz w:val="24"/>
          <w:szCs w:val="22"/>
          <w:lang w:val="es-ES_tradnl"/>
        </w:rPr>
        <w:t xml:space="preserve"> de Europa, </w:t>
      </w:r>
      <w:r w:rsidR="000712C3">
        <w:rPr>
          <w:rFonts w:ascii="Times New Roman" w:hAnsi="Times New Roman"/>
          <w:sz w:val="24"/>
          <w:szCs w:val="22"/>
          <w:lang w:val="es-ES_tradnl"/>
        </w:rPr>
        <w:t>el saqueo de oro, sal, perlas, c</w:t>
      </w:r>
      <w:r w:rsidR="00F25AC2">
        <w:rPr>
          <w:rFonts w:ascii="Times New Roman" w:hAnsi="Times New Roman"/>
          <w:sz w:val="24"/>
          <w:szCs w:val="22"/>
          <w:lang w:val="es-ES_tradnl"/>
        </w:rPr>
        <w:t>omida</w:t>
      </w:r>
      <w:r w:rsidR="000712C3">
        <w:rPr>
          <w:rFonts w:ascii="Times New Roman" w:hAnsi="Times New Roman"/>
          <w:sz w:val="24"/>
          <w:szCs w:val="22"/>
          <w:lang w:val="es-ES_tradnl"/>
        </w:rPr>
        <w:t>, especias</w:t>
      </w:r>
      <w:r w:rsidR="00BB58D6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0712C3">
        <w:rPr>
          <w:rFonts w:ascii="Times New Roman" w:hAnsi="Times New Roman"/>
          <w:sz w:val="24"/>
          <w:szCs w:val="22"/>
          <w:lang w:val="es-ES_tradnl"/>
        </w:rPr>
        <w:t>y madera como fuente de materia prima, ya que Europa estaba grandemente deforestada.</w:t>
      </w:r>
      <w:r w:rsidR="009917D6"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0F643D" w:rsidRDefault="0081433B" w:rsidP="003431E5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Al hablar de </w:t>
      </w:r>
      <w:proofErr w:type="spellStart"/>
      <w:r>
        <w:rPr>
          <w:rFonts w:ascii="Times New Roman" w:hAnsi="Times New Roman"/>
          <w:sz w:val="24"/>
          <w:szCs w:val="22"/>
          <w:lang w:val="es-ES_tradnl"/>
        </w:rPr>
        <w:t>tainidad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 p</w:t>
      </w:r>
      <w:r w:rsidR="004C371E">
        <w:rPr>
          <w:rFonts w:ascii="Times New Roman" w:hAnsi="Times New Roman"/>
          <w:sz w:val="24"/>
          <w:szCs w:val="22"/>
          <w:lang w:val="es-ES_tradnl"/>
        </w:rPr>
        <w:t xml:space="preserve">odemos enunciar algunos de los sentimientos o gustos </w:t>
      </w:r>
      <w:r w:rsidR="00C25287">
        <w:rPr>
          <w:rFonts w:ascii="Times New Roman" w:hAnsi="Times New Roman"/>
          <w:sz w:val="24"/>
          <w:szCs w:val="22"/>
          <w:lang w:val="es-ES_tradnl"/>
        </w:rPr>
        <w:t>que definen este concepto, tanto en sus</w:t>
      </w:r>
      <w:r w:rsidR="004C371E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4C371E">
        <w:rPr>
          <w:rFonts w:ascii="Times New Roman" w:hAnsi="Times New Roman"/>
          <w:sz w:val="24"/>
          <w:szCs w:val="22"/>
          <w:lang w:val="es-ES_tradnl"/>
        </w:rPr>
        <w:t>duhos</w:t>
      </w:r>
      <w:proofErr w:type="spellEnd"/>
      <w:r w:rsidR="004C371E">
        <w:rPr>
          <w:rFonts w:ascii="Times New Roman" w:hAnsi="Times New Roman"/>
          <w:sz w:val="24"/>
          <w:szCs w:val="22"/>
          <w:lang w:val="es-ES_tradnl"/>
        </w:rPr>
        <w:t>,</w:t>
      </w:r>
      <w:r w:rsidR="00C25287">
        <w:rPr>
          <w:rFonts w:ascii="Times New Roman" w:hAnsi="Times New Roman"/>
          <w:sz w:val="24"/>
          <w:szCs w:val="22"/>
          <w:lang w:val="es-ES_tradnl"/>
        </w:rPr>
        <w:t xml:space="preserve"> algunos en madera como en Cub</w:t>
      </w:r>
      <w:r w:rsidR="00676262">
        <w:rPr>
          <w:rFonts w:ascii="Times New Roman" w:hAnsi="Times New Roman"/>
          <w:sz w:val="24"/>
          <w:szCs w:val="22"/>
          <w:lang w:val="es-ES_tradnl"/>
        </w:rPr>
        <w:t xml:space="preserve">a otros </w:t>
      </w:r>
      <w:r w:rsidR="00CB0223">
        <w:rPr>
          <w:rFonts w:ascii="Times New Roman" w:hAnsi="Times New Roman"/>
          <w:sz w:val="24"/>
          <w:szCs w:val="22"/>
          <w:lang w:val="es-ES_tradnl"/>
        </w:rPr>
        <w:t xml:space="preserve">madera labrada con </w:t>
      </w:r>
      <w:r w:rsidR="00676262">
        <w:rPr>
          <w:rFonts w:ascii="Times New Roman" w:hAnsi="Times New Roman"/>
          <w:sz w:val="24"/>
          <w:szCs w:val="22"/>
          <w:lang w:val="es-ES_tradnl"/>
        </w:rPr>
        <w:t>oro como en La Española. L</w:t>
      </w:r>
      <w:r w:rsidR="004C371E">
        <w:rPr>
          <w:rFonts w:ascii="Times New Roman" w:hAnsi="Times New Roman"/>
          <w:sz w:val="24"/>
          <w:szCs w:val="22"/>
          <w:lang w:val="es-ES_tradnl"/>
        </w:rPr>
        <w:t xml:space="preserve">a </w:t>
      </w:r>
      <w:r>
        <w:rPr>
          <w:rFonts w:ascii="Times New Roman" w:hAnsi="Times New Roman"/>
          <w:sz w:val="24"/>
          <w:szCs w:val="22"/>
          <w:lang w:val="es-ES_tradnl"/>
        </w:rPr>
        <w:t>práctica</w:t>
      </w:r>
      <w:r w:rsidR="004C371E">
        <w:rPr>
          <w:rFonts w:ascii="Times New Roman" w:hAnsi="Times New Roman"/>
          <w:sz w:val="24"/>
          <w:szCs w:val="22"/>
          <w:lang w:val="es-ES_tradnl"/>
        </w:rPr>
        <w:t xml:space="preserve"> de la </w:t>
      </w:r>
      <w:proofErr w:type="spellStart"/>
      <w:r w:rsidR="004C371E">
        <w:rPr>
          <w:rFonts w:ascii="Times New Roman" w:hAnsi="Times New Roman"/>
          <w:sz w:val="24"/>
          <w:szCs w:val="22"/>
          <w:lang w:val="es-ES_tradnl"/>
        </w:rPr>
        <w:t>cohoba</w:t>
      </w:r>
      <w:proofErr w:type="spellEnd"/>
      <w:r w:rsidR="004C371E">
        <w:rPr>
          <w:rFonts w:ascii="Times New Roman" w:hAnsi="Times New Roman"/>
          <w:sz w:val="24"/>
          <w:szCs w:val="22"/>
          <w:lang w:val="es-ES_tradnl"/>
        </w:rPr>
        <w:t xml:space="preserve"> adaptada por las cul</w:t>
      </w:r>
      <w:r w:rsidR="006D1429">
        <w:rPr>
          <w:rFonts w:ascii="Times New Roman" w:hAnsi="Times New Roman"/>
          <w:sz w:val="24"/>
          <w:szCs w:val="22"/>
          <w:lang w:val="es-ES_tradnl"/>
        </w:rPr>
        <w:t xml:space="preserve">turas arahuacas, el </w:t>
      </w:r>
      <w:proofErr w:type="spellStart"/>
      <w:r w:rsidR="006D1429">
        <w:rPr>
          <w:rFonts w:ascii="Times New Roman" w:hAnsi="Times New Roman"/>
          <w:sz w:val="24"/>
          <w:szCs w:val="22"/>
          <w:lang w:val="es-ES_tradnl"/>
        </w:rPr>
        <w:t>areyto</w:t>
      </w:r>
      <w:proofErr w:type="spellEnd"/>
      <w:r w:rsidR="006D1429">
        <w:rPr>
          <w:rFonts w:ascii="Times New Roman" w:hAnsi="Times New Roman"/>
          <w:sz w:val="24"/>
          <w:szCs w:val="22"/>
          <w:lang w:val="es-ES_tradnl"/>
        </w:rPr>
        <w:t xml:space="preserve"> como baile ceremonial, y los </w:t>
      </w:r>
      <w:proofErr w:type="spellStart"/>
      <w:r w:rsidR="004C371E">
        <w:rPr>
          <w:rFonts w:ascii="Times New Roman" w:hAnsi="Times New Roman"/>
          <w:sz w:val="24"/>
          <w:szCs w:val="22"/>
          <w:lang w:val="es-ES_tradnl"/>
        </w:rPr>
        <w:t>arol</w:t>
      </w:r>
      <w:r w:rsidR="00F900DD">
        <w:rPr>
          <w:rFonts w:ascii="Times New Roman" w:hAnsi="Times New Roman"/>
          <w:sz w:val="24"/>
          <w:szCs w:val="22"/>
          <w:lang w:val="es-ES_tradnl"/>
        </w:rPr>
        <w:t>í</w:t>
      </w:r>
      <w:r w:rsidR="004C371E">
        <w:rPr>
          <w:rFonts w:ascii="Times New Roman" w:hAnsi="Times New Roman"/>
          <w:sz w:val="24"/>
          <w:szCs w:val="22"/>
          <w:lang w:val="es-ES_tradnl"/>
        </w:rPr>
        <w:t>tico</w:t>
      </w:r>
      <w:proofErr w:type="spellEnd"/>
      <w:r w:rsidR="006D1429">
        <w:rPr>
          <w:rFonts w:ascii="Times New Roman" w:hAnsi="Times New Roman"/>
          <w:sz w:val="24"/>
          <w:szCs w:val="22"/>
          <w:lang w:val="es-ES_tradnl"/>
        </w:rPr>
        <w:t xml:space="preserve"> que todavía se desconoce en totalidad su utilidad</w:t>
      </w:r>
      <w:r w:rsidR="004C371E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6D1429">
        <w:rPr>
          <w:rFonts w:ascii="Times New Roman" w:hAnsi="Times New Roman"/>
          <w:sz w:val="24"/>
          <w:szCs w:val="22"/>
          <w:lang w:val="es-ES_tradnl"/>
        </w:rPr>
        <w:t xml:space="preserve">El </w:t>
      </w:r>
      <w:proofErr w:type="spellStart"/>
      <w:r w:rsidR="006D1429">
        <w:rPr>
          <w:rFonts w:ascii="Times New Roman" w:hAnsi="Times New Roman"/>
          <w:sz w:val="24"/>
          <w:szCs w:val="22"/>
          <w:lang w:val="es-ES_tradnl"/>
        </w:rPr>
        <w:t>cemi</w:t>
      </w:r>
      <w:r w:rsidR="0014744B">
        <w:rPr>
          <w:rFonts w:ascii="Times New Roman" w:hAnsi="Times New Roman"/>
          <w:sz w:val="24"/>
          <w:szCs w:val="22"/>
          <w:lang w:val="es-ES_tradnl"/>
        </w:rPr>
        <w:t>smo</w:t>
      </w:r>
      <w:proofErr w:type="spellEnd"/>
      <w:r w:rsidR="0014744B">
        <w:rPr>
          <w:rFonts w:ascii="Times New Roman" w:hAnsi="Times New Roman"/>
          <w:sz w:val="24"/>
          <w:szCs w:val="22"/>
          <w:lang w:val="es-ES_tradnl"/>
        </w:rPr>
        <w:t>,</w:t>
      </w:r>
      <w:r w:rsidR="006D1429">
        <w:rPr>
          <w:rFonts w:ascii="Times New Roman" w:hAnsi="Times New Roman"/>
          <w:sz w:val="24"/>
          <w:szCs w:val="22"/>
          <w:lang w:val="es-ES_tradnl"/>
        </w:rPr>
        <w:t xml:space="preserve"> como la representación de</w:t>
      </w:r>
      <w:r w:rsidR="00F900DD">
        <w:rPr>
          <w:rFonts w:ascii="Times New Roman" w:hAnsi="Times New Roman"/>
          <w:sz w:val="24"/>
          <w:szCs w:val="22"/>
          <w:lang w:val="es-ES_tradnl"/>
        </w:rPr>
        <w:t xml:space="preserve"> los ancestros, tanto </w:t>
      </w:r>
      <w:proofErr w:type="spellStart"/>
      <w:r w:rsidR="00FD319D">
        <w:rPr>
          <w:rFonts w:ascii="Times New Roman" w:hAnsi="Times New Roman"/>
          <w:sz w:val="24"/>
          <w:szCs w:val="22"/>
          <w:lang w:val="es-ES_tradnl"/>
        </w:rPr>
        <w:t>trigo</w:t>
      </w:r>
      <w:r w:rsidR="004D12D9">
        <w:rPr>
          <w:rFonts w:ascii="Times New Roman" w:hAnsi="Times New Roman"/>
          <w:sz w:val="24"/>
          <w:szCs w:val="22"/>
          <w:lang w:val="es-ES_tradnl"/>
        </w:rPr>
        <w:t>no</w:t>
      </w:r>
      <w:r w:rsidR="00FD319D">
        <w:rPr>
          <w:rFonts w:ascii="Times New Roman" w:hAnsi="Times New Roman"/>
          <w:sz w:val="24"/>
          <w:szCs w:val="22"/>
          <w:lang w:val="es-ES_tradnl"/>
        </w:rPr>
        <w:t>litos</w:t>
      </w:r>
      <w:proofErr w:type="spellEnd"/>
      <w:r w:rsidR="00FD319D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="00007EEC">
        <w:rPr>
          <w:rFonts w:ascii="Times New Roman" w:hAnsi="Times New Roman"/>
          <w:sz w:val="24"/>
          <w:szCs w:val="22"/>
          <w:lang w:val="es-ES_tradnl"/>
        </w:rPr>
        <w:t>guaizas</w:t>
      </w:r>
      <w:proofErr w:type="spellEnd"/>
      <w:r w:rsidR="00007EEC">
        <w:rPr>
          <w:rFonts w:ascii="Times New Roman" w:hAnsi="Times New Roman"/>
          <w:sz w:val="24"/>
          <w:szCs w:val="22"/>
          <w:lang w:val="es-ES_tradnl"/>
        </w:rPr>
        <w:t xml:space="preserve"> (3 recuperadas en </w:t>
      </w:r>
      <w:proofErr w:type="spellStart"/>
      <w:r w:rsidR="00007EEC">
        <w:rPr>
          <w:rFonts w:ascii="Times New Roman" w:hAnsi="Times New Roman"/>
          <w:sz w:val="24"/>
          <w:szCs w:val="22"/>
          <w:lang w:val="es-ES_tradnl"/>
        </w:rPr>
        <w:t>Morne</w:t>
      </w:r>
      <w:proofErr w:type="spellEnd"/>
      <w:r w:rsidR="00007EEC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007EEC">
        <w:rPr>
          <w:rFonts w:ascii="Times New Roman" w:hAnsi="Times New Roman"/>
          <w:sz w:val="24"/>
          <w:szCs w:val="22"/>
          <w:lang w:val="es-ES_tradnl"/>
        </w:rPr>
        <w:t>Cybele</w:t>
      </w:r>
      <w:proofErr w:type="spellEnd"/>
      <w:r w:rsidR="00007EEC">
        <w:rPr>
          <w:rFonts w:ascii="Times New Roman" w:hAnsi="Times New Roman"/>
          <w:sz w:val="24"/>
          <w:szCs w:val="22"/>
          <w:lang w:val="es-ES_tradnl"/>
        </w:rPr>
        <w:t xml:space="preserve">, Marie Galante Sur Guadalupe) </w:t>
      </w:r>
      <w:r w:rsidR="00FD319D">
        <w:rPr>
          <w:rFonts w:ascii="Times New Roman" w:hAnsi="Times New Roman"/>
          <w:sz w:val="24"/>
          <w:szCs w:val="22"/>
          <w:lang w:val="es-ES_tradnl"/>
        </w:rPr>
        <w:t xml:space="preserve">codos, </w:t>
      </w:r>
      <w:proofErr w:type="spellStart"/>
      <w:r w:rsidR="00FD319D">
        <w:rPr>
          <w:rFonts w:ascii="Times New Roman" w:hAnsi="Times New Roman"/>
          <w:sz w:val="24"/>
          <w:szCs w:val="22"/>
          <w:lang w:val="es-ES_tradnl"/>
        </w:rPr>
        <w:t>duhos</w:t>
      </w:r>
      <w:proofErr w:type="spellEnd"/>
      <w:r w:rsidR="00FD319D">
        <w:rPr>
          <w:rFonts w:ascii="Times New Roman" w:hAnsi="Times New Roman"/>
          <w:sz w:val="24"/>
          <w:szCs w:val="22"/>
          <w:lang w:val="es-ES_tradnl"/>
        </w:rPr>
        <w:t xml:space="preserve">, aros, </w:t>
      </w:r>
      <w:r w:rsidR="00F14FD8">
        <w:rPr>
          <w:rFonts w:ascii="Times New Roman" w:hAnsi="Times New Roman"/>
          <w:sz w:val="24"/>
          <w:szCs w:val="22"/>
          <w:lang w:val="es-ES_tradnl"/>
        </w:rPr>
        <w:t>ídolos</w:t>
      </w:r>
      <w:r w:rsidR="00FD319D">
        <w:rPr>
          <w:rFonts w:ascii="Times New Roman" w:hAnsi="Times New Roman"/>
          <w:sz w:val="24"/>
          <w:szCs w:val="22"/>
          <w:lang w:val="es-ES_tradnl"/>
        </w:rPr>
        <w:t xml:space="preserve"> y vasijas ceremoniales.</w:t>
      </w:r>
      <w:r w:rsidR="006D1429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FD319D">
        <w:rPr>
          <w:rFonts w:ascii="Times New Roman" w:hAnsi="Times New Roman"/>
          <w:sz w:val="24"/>
          <w:szCs w:val="22"/>
          <w:lang w:val="es-ES_tradnl"/>
        </w:rPr>
        <w:t>E</w:t>
      </w:r>
      <w:r w:rsidR="0014744B">
        <w:rPr>
          <w:rFonts w:ascii="Times New Roman" w:hAnsi="Times New Roman"/>
          <w:sz w:val="24"/>
          <w:szCs w:val="22"/>
          <w:lang w:val="es-ES_tradnl"/>
        </w:rPr>
        <w:t>l sent</w:t>
      </w:r>
      <w:r w:rsidR="00F531F2">
        <w:rPr>
          <w:rFonts w:ascii="Times New Roman" w:hAnsi="Times New Roman"/>
          <w:sz w:val="24"/>
          <w:szCs w:val="22"/>
          <w:lang w:val="es-ES_tradnl"/>
        </w:rPr>
        <w:t xml:space="preserve">ido de personalidad comienza a </w:t>
      </w:r>
      <w:r w:rsidR="0014744B">
        <w:rPr>
          <w:rFonts w:ascii="Times New Roman" w:hAnsi="Times New Roman"/>
          <w:sz w:val="24"/>
          <w:szCs w:val="22"/>
          <w:lang w:val="es-ES_tradnl"/>
        </w:rPr>
        <w:t xml:space="preserve">florecer en </w:t>
      </w:r>
      <w:r w:rsidR="00C6713A">
        <w:rPr>
          <w:rFonts w:ascii="Times New Roman" w:hAnsi="Times New Roman"/>
          <w:sz w:val="24"/>
          <w:szCs w:val="22"/>
          <w:lang w:val="es-ES_tradnl"/>
        </w:rPr>
        <w:t>el momento del contacto con el m</w:t>
      </w:r>
      <w:r w:rsidR="0014744B">
        <w:rPr>
          <w:rFonts w:ascii="Times New Roman" w:hAnsi="Times New Roman"/>
          <w:sz w:val="24"/>
          <w:szCs w:val="22"/>
          <w:lang w:val="es-ES_tradnl"/>
        </w:rPr>
        <w:t xml:space="preserve">undo Europeo. </w:t>
      </w:r>
      <w:r w:rsidR="00025546">
        <w:rPr>
          <w:rFonts w:ascii="Times New Roman" w:hAnsi="Times New Roman"/>
          <w:sz w:val="24"/>
          <w:szCs w:val="22"/>
          <w:lang w:val="es-ES_tradnl"/>
        </w:rPr>
        <w:t>El</w:t>
      </w:r>
      <w:r w:rsidR="007702FD">
        <w:rPr>
          <w:rFonts w:ascii="Times New Roman" w:hAnsi="Times New Roman"/>
          <w:sz w:val="24"/>
          <w:szCs w:val="22"/>
          <w:lang w:val="es-ES_tradnl"/>
        </w:rPr>
        <w:t xml:space="preserve"> taino o </w:t>
      </w:r>
      <w:proofErr w:type="spellStart"/>
      <w:r w:rsidR="007702FD" w:rsidRPr="00C6713A">
        <w:rPr>
          <w:rFonts w:ascii="Times New Roman" w:hAnsi="Times New Roman"/>
          <w:i/>
          <w:sz w:val="24"/>
          <w:szCs w:val="22"/>
          <w:lang w:val="es-ES_tradnl"/>
        </w:rPr>
        <w:t>tai</w:t>
      </w:r>
      <w:r w:rsidR="00367C8F" w:rsidRPr="00C6713A">
        <w:rPr>
          <w:rFonts w:ascii="Times New Roman" w:hAnsi="Times New Roman"/>
          <w:i/>
          <w:sz w:val="24"/>
          <w:szCs w:val="22"/>
          <w:lang w:val="es-ES_tradnl"/>
        </w:rPr>
        <w:t>noness</w:t>
      </w:r>
      <w:proofErr w:type="spellEnd"/>
      <w:r w:rsidR="00C6713A">
        <w:rPr>
          <w:rFonts w:ascii="Times New Roman" w:hAnsi="Times New Roman"/>
          <w:sz w:val="24"/>
          <w:szCs w:val="22"/>
          <w:lang w:val="es-ES_tradnl"/>
        </w:rPr>
        <w:t xml:space="preserve">, (Oliver, </w:t>
      </w:r>
      <w:proofErr w:type="spellStart"/>
      <w:r w:rsidR="00C6713A">
        <w:rPr>
          <w:rFonts w:ascii="Times New Roman" w:hAnsi="Times New Roman"/>
          <w:sz w:val="24"/>
          <w:szCs w:val="22"/>
          <w:lang w:val="es-ES_tradnl"/>
        </w:rPr>
        <w:t>Reniel</w:t>
      </w:r>
      <w:proofErr w:type="spellEnd"/>
      <w:r w:rsidR="00C6713A">
        <w:rPr>
          <w:rFonts w:ascii="Times New Roman" w:hAnsi="Times New Roman"/>
          <w:sz w:val="24"/>
          <w:szCs w:val="22"/>
          <w:lang w:val="es-ES_tradnl"/>
        </w:rPr>
        <w:t xml:space="preserve"> y Torres </w:t>
      </w:r>
      <w:proofErr w:type="spellStart"/>
      <w:r w:rsidR="00C6713A">
        <w:rPr>
          <w:rFonts w:ascii="Times New Roman" w:hAnsi="Times New Roman"/>
          <w:sz w:val="24"/>
          <w:szCs w:val="22"/>
          <w:lang w:val="es-ES_tradnl"/>
        </w:rPr>
        <w:t>Etayo</w:t>
      </w:r>
      <w:proofErr w:type="spellEnd"/>
      <w:r w:rsidR="00C6713A">
        <w:rPr>
          <w:rFonts w:ascii="Times New Roman" w:hAnsi="Times New Roman"/>
          <w:sz w:val="24"/>
          <w:szCs w:val="22"/>
          <w:lang w:val="es-ES_tradnl"/>
        </w:rPr>
        <w:t xml:space="preserve">) </w:t>
      </w:r>
      <w:r w:rsidR="00367C8F">
        <w:rPr>
          <w:rFonts w:ascii="Times New Roman" w:hAnsi="Times New Roman"/>
          <w:sz w:val="24"/>
          <w:szCs w:val="22"/>
          <w:lang w:val="es-ES_tradnl"/>
        </w:rPr>
        <w:t xml:space="preserve">denominado como </w:t>
      </w:r>
      <w:proofErr w:type="spellStart"/>
      <w:r w:rsidR="00367C8F" w:rsidRPr="00367C8F">
        <w:rPr>
          <w:rFonts w:ascii="Times New Roman" w:hAnsi="Times New Roman"/>
          <w:i/>
          <w:sz w:val="24"/>
          <w:szCs w:val="22"/>
          <w:lang w:val="es-ES_tradnl"/>
        </w:rPr>
        <w:t>Chican</w:t>
      </w:r>
      <w:proofErr w:type="spellEnd"/>
      <w:r w:rsidR="00367C8F" w:rsidRPr="00367C8F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367C8F" w:rsidRPr="00367C8F">
        <w:rPr>
          <w:rFonts w:ascii="Times New Roman" w:hAnsi="Times New Roman"/>
          <w:i/>
          <w:sz w:val="24"/>
          <w:szCs w:val="22"/>
          <w:lang w:val="es-ES_tradnl"/>
        </w:rPr>
        <w:t>Os</w:t>
      </w:r>
      <w:r w:rsidR="007702FD" w:rsidRPr="00367C8F">
        <w:rPr>
          <w:rFonts w:ascii="Times New Roman" w:hAnsi="Times New Roman"/>
          <w:i/>
          <w:sz w:val="24"/>
          <w:szCs w:val="22"/>
          <w:lang w:val="es-ES_tradnl"/>
        </w:rPr>
        <w:t>tionoid</w:t>
      </w:r>
      <w:proofErr w:type="spellEnd"/>
      <w:r w:rsidR="007702FD" w:rsidRPr="00367C8F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702FD" w:rsidRPr="00367C8F">
        <w:rPr>
          <w:rFonts w:ascii="Times New Roman" w:hAnsi="Times New Roman"/>
          <w:i/>
          <w:sz w:val="24"/>
          <w:szCs w:val="22"/>
          <w:lang w:val="es-ES_tradnl"/>
        </w:rPr>
        <w:t>Subseries</w:t>
      </w:r>
      <w:proofErr w:type="spellEnd"/>
      <w:r w:rsidR="001E57F2">
        <w:rPr>
          <w:rFonts w:ascii="Times New Roman" w:hAnsi="Times New Roman"/>
          <w:sz w:val="24"/>
          <w:szCs w:val="22"/>
          <w:lang w:val="es-ES_tradnl"/>
        </w:rPr>
        <w:t>, procedente de las Antillas Mayores, Bahamas e I</w:t>
      </w:r>
      <w:r w:rsidR="007702FD">
        <w:rPr>
          <w:rFonts w:ascii="Times New Roman" w:hAnsi="Times New Roman"/>
          <w:sz w:val="24"/>
          <w:szCs w:val="22"/>
          <w:lang w:val="es-ES_tradnl"/>
        </w:rPr>
        <w:t xml:space="preserve">slas </w:t>
      </w:r>
      <w:proofErr w:type="spellStart"/>
      <w:r w:rsidR="007702FD">
        <w:rPr>
          <w:rFonts w:ascii="Times New Roman" w:hAnsi="Times New Roman"/>
          <w:sz w:val="24"/>
          <w:szCs w:val="22"/>
          <w:lang w:val="es-ES_tradnl"/>
        </w:rPr>
        <w:t>Virgenes</w:t>
      </w:r>
      <w:proofErr w:type="spellEnd"/>
      <w:r w:rsidR="007702FD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1E57F2">
        <w:rPr>
          <w:rFonts w:ascii="Times New Roman" w:hAnsi="Times New Roman"/>
          <w:sz w:val="24"/>
          <w:szCs w:val="22"/>
          <w:lang w:val="es-ES_tradnl"/>
        </w:rPr>
        <w:t xml:space="preserve">La procedencia de 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un ancestro </w:t>
      </w:r>
      <w:r w:rsidR="001E57F2">
        <w:rPr>
          <w:rFonts w:ascii="Times New Roman" w:hAnsi="Times New Roman"/>
          <w:sz w:val="24"/>
          <w:szCs w:val="22"/>
          <w:lang w:val="es-ES_tradnl"/>
        </w:rPr>
        <w:t>común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 cultural, </w:t>
      </w:r>
      <w:r w:rsidR="001E57F2">
        <w:rPr>
          <w:rFonts w:ascii="Times New Roman" w:hAnsi="Times New Roman"/>
          <w:sz w:val="24"/>
          <w:szCs w:val="22"/>
          <w:lang w:val="es-ES_tradnl"/>
        </w:rPr>
        <w:t xml:space="preserve">las </w:t>
      </w:r>
      <w:r w:rsidR="00DA2769">
        <w:rPr>
          <w:rFonts w:ascii="Times New Roman" w:hAnsi="Times New Roman"/>
          <w:sz w:val="24"/>
          <w:szCs w:val="22"/>
          <w:lang w:val="es-ES_tradnl"/>
        </w:rPr>
        <w:t>difer</w:t>
      </w:r>
      <w:r w:rsidR="003A5DA0">
        <w:rPr>
          <w:rFonts w:ascii="Times New Roman" w:hAnsi="Times New Roman"/>
          <w:sz w:val="24"/>
          <w:szCs w:val="22"/>
          <w:lang w:val="es-ES_tradnl"/>
        </w:rPr>
        <w:t xml:space="preserve">encias y similitudes entre los tainos y los caribes 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no las </w:t>
      </w:r>
      <w:r w:rsidR="003A5DA0">
        <w:rPr>
          <w:rFonts w:ascii="Times New Roman" w:hAnsi="Times New Roman"/>
          <w:sz w:val="24"/>
          <w:szCs w:val="22"/>
          <w:lang w:val="es-ES_tradnl"/>
        </w:rPr>
        <w:t>estableció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 el ancestro </w:t>
      </w:r>
      <w:r w:rsidR="003A5DA0">
        <w:rPr>
          <w:rFonts w:ascii="Times New Roman" w:hAnsi="Times New Roman"/>
          <w:sz w:val="24"/>
          <w:szCs w:val="22"/>
          <w:lang w:val="es-ES_tradnl"/>
        </w:rPr>
        <w:t>común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 sino la </w:t>
      </w:r>
      <w:r w:rsidR="003A5DA0">
        <w:rPr>
          <w:rFonts w:ascii="Times New Roman" w:hAnsi="Times New Roman"/>
          <w:sz w:val="24"/>
          <w:szCs w:val="22"/>
          <w:lang w:val="es-ES_tradnl"/>
        </w:rPr>
        <w:t>interacción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 constante y activa e</w:t>
      </w:r>
      <w:r w:rsidR="003A5DA0">
        <w:rPr>
          <w:rFonts w:ascii="Times New Roman" w:hAnsi="Times New Roman"/>
          <w:sz w:val="24"/>
          <w:szCs w:val="22"/>
          <w:lang w:val="es-ES_tradnl"/>
        </w:rPr>
        <w:t>ntre estos grupos antillanos</w:t>
      </w:r>
      <w:r w:rsidR="00DA2769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B92EDF">
        <w:rPr>
          <w:rFonts w:ascii="Times New Roman" w:hAnsi="Times New Roman"/>
          <w:sz w:val="24"/>
          <w:szCs w:val="22"/>
          <w:lang w:val="es-ES_tradnl"/>
        </w:rPr>
        <w:t xml:space="preserve">Entre el 1000-1100 A.D. ocurre un cambio sumamente </w:t>
      </w:r>
      <w:r w:rsidR="003A5DA0">
        <w:rPr>
          <w:rFonts w:ascii="Times New Roman" w:hAnsi="Times New Roman"/>
          <w:sz w:val="24"/>
          <w:szCs w:val="22"/>
          <w:lang w:val="es-ES_tradnl"/>
        </w:rPr>
        <w:t>drástico</w:t>
      </w:r>
      <w:r w:rsidR="004245E3">
        <w:rPr>
          <w:rFonts w:ascii="Times New Roman" w:hAnsi="Times New Roman"/>
          <w:sz w:val="24"/>
          <w:szCs w:val="22"/>
          <w:lang w:val="es-ES_tradnl"/>
        </w:rPr>
        <w:t xml:space="preserve"> en los modos de </w:t>
      </w:r>
      <w:r w:rsidR="00946BE7">
        <w:rPr>
          <w:rFonts w:ascii="Times New Roman" w:hAnsi="Times New Roman"/>
          <w:sz w:val="24"/>
          <w:szCs w:val="22"/>
          <w:lang w:val="es-ES_tradnl"/>
        </w:rPr>
        <w:t>relación</w:t>
      </w:r>
      <w:r w:rsidR="003A5DA0">
        <w:rPr>
          <w:rFonts w:ascii="Times New Roman" w:hAnsi="Times New Roman"/>
          <w:sz w:val="24"/>
          <w:szCs w:val="22"/>
          <w:lang w:val="es-ES_tradnl"/>
        </w:rPr>
        <w:t xml:space="preserve">, algunos </w:t>
      </w:r>
      <w:r w:rsidR="006B3E5E">
        <w:rPr>
          <w:rFonts w:ascii="Times New Roman" w:hAnsi="Times New Roman"/>
          <w:sz w:val="24"/>
          <w:szCs w:val="22"/>
          <w:lang w:val="es-ES_tradnl"/>
        </w:rPr>
        <w:t>dirían</w:t>
      </w:r>
      <w:r w:rsidR="003A5DA0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6B3E5E">
        <w:rPr>
          <w:rFonts w:ascii="Times New Roman" w:hAnsi="Times New Roman"/>
          <w:sz w:val="24"/>
          <w:szCs w:val="22"/>
          <w:lang w:val="es-ES_tradnl"/>
        </w:rPr>
        <w:t>climatológico</w:t>
      </w:r>
      <w:r w:rsidR="005A51B3">
        <w:rPr>
          <w:rFonts w:ascii="Times New Roman" w:hAnsi="Times New Roman"/>
          <w:sz w:val="24"/>
          <w:szCs w:val="22"/>
          <w:lang w:val="es-ES_tradnl"/>
        </w:rPr>
        <w:t xml:space="preserve"> (Isabel Rivera, </w:t>
      </w:r>
      <w:proofErr w:type="spellStart"/>
      <w:r w:rsidR="005A51B3" w:rsidRPr="005A51B3">
        <w:rPr>
          <w:rFonts w:ascii="Times New Roman" w:hAnsi="Times New Roman"/>
          <w:i/>
          <w:sz w:val="24"/>
          <w:szCs w:val="22"/>
          <w:lang w:val="es-ES_tradnl"/>
        </w:rPr>
        <w:t>unpublished</w:t>
      </w:r>
      <w:proofErr w:type="spellEnd"/>
      <w:r w:rsidR="004245E3">
        <w:rPr>
          <w:rFonts w:ascii="Times New Roman" w:hAnsi="Times New Roman"/>
          <w:sz w:val="24"/>
          <w:szCs w:val="22"/>
          <w:lang w:val="es-ES_tradnl"/>
        </w:rPr>
        <w:t>)</w:t>
      </w:r>
    </w:p>
    <w:p w:rsidR="006B7116" w:rsidRDefault="000F643D" w:rsidP="008461F0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Varias, </w:t>
      </w:r>
      <w:r w:rsidR="005947E7">
        <w:rPr>
          <w:rFonts w:ascii="Times New Roman" w:hAnsi="Times New Roman"/>
          <w:sz w:val="24"/>
          <w:szCs w:val="22"/>
          <w:lang w:val="es-ES_tradnl"/>
        </w:rPr>
        <w:t xml:space="preserve">herramientas </w:t>
      </w:r>
      <w:r>
        <w:rPr>
          <w:rFonts w:ascii="Times New Roman" w:hAnsi="Times New Roman"/>
          <w:sz w:val="24"/>
          <w:szCs w:val="22"/>
          <w:lang w:val="es-ES_tradnl"/>
        </w:rPr>
        <w:t>utilizadas por estos grupos tainos</w:t>
      </w:r>
      <w:r w:rsidR="005947E7">
        <w:rPr>
          <w:rFonts w:ascii="Times New Roman" w:hAnsi="Times New Roman"/>
          <w:sz w:val="24"/>
          <w:szCs w:val="22"/>
          <w:lang w:val="es-ES_tradnl"/>
        </w:rPr>
        <w:t xml:space="preserve"> son las</w:t>
      </w:r>
      <w:r w:rsidR="00B92EDF">
        <w:rPr>
          <w:rFonts w:ascii="Times New Roman" w:hAnsi="Times New Roman"/>
          <w:sz w:val="24"/>
          <w:szCs w:val="22"/>
          <w:lang w:val="es-ES_tradnl"/>
        </w:rPr>
        <w:t xml:space="preserve"> redes</w:t>
      </w:r>
      <w:r w:rsidR="005947E7">
        <w:rPr>
          <w:rFonts w:ascii="Times New Roman" w:hAnsi="Times New Roman"/>
          <w:sz w:val="24"/>
          <w:szCs w:val="22"/>
          <w:lang w:val="es-ES_tradnl"/>
        </w:rPr>
        <w:t xml:space="preserve"> de pesca con su potala o </w:t>
      </w:r>
      <w:proofErr w:type="spellStart"/>
      <w:r w:rsidR="005947E7" w:rsidRPr="005947E7">
        <w:rPr>
          <w:rFonts w:ascii="Times New Roman" w:hAnsi="Times New Roman"/>
          <w:i/>
          <w:sz w:val="24"/>
          <w:szCs w:val="22"/>
          <w:lang w:val="es-ES_tradnl"/>
        </w:rPr>
        <w:t>netsinker</w:t>
      </w:r>
      <w:proofErr w:type="spellEnd"/>
      <w:r w:rsidR="005947E7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082307">
        <w:rPr>
          <w:rFonts w:ascii="Times New Roman" w:hAnsi="Times New Roman"/>
          <w:sz w:val="24"/>
          <w:szCs w:val="22"/>
          <w:lang w:val="es-ES_tradnl"/>
        </w:rPr>
        <w:t xml:space="preserve">además, </w:t>
      </w:r>
      <w:r w:rsidR="0031740D">
        <w:rPr>
          <w:rFonts w:ascii="Times New Roman" w:hAnsi="Times New Roman"/>
          <w:sz w:val="24"/>
          <w:szCs w:val="22"/>
          <w:lang w:val="es-ES_tradnl"/>
        </w:rPr>
        <w:t xml:space="preserve">mantuvieron un </w:t>
      </w:r>
      <w:r w:rsidR="005947E7">
        <w:rPr>
          <w:rFonts w:ascii="Times New Roman" w:hAnsi="Times New Roman"/>
          <w:sz w:val="24"/>
          <w:szCs w:val="22"/>
          <w:lang w:val="es-ES_tradnl"/>
        </w:rPr>
        <w:t xml:space="preserve">constante </w:t>
      </w:r>
      <w:r w:rsidR="00A92238">
        <w:rPr>
          <w:rFonts w:ascii="Times New Roman" w:hAnsi="Times New Roman"/>
          <w:sz w:val="24"/>
          <w:szCs w:val="22"/>
          <w:lang w:val="es-ES_tradnl"/>
        </w:rPr>
        <w:t xml:space="preserve">énfasis en las plantas estas </w:t>
      </w:r>
      <w:r w:rsidR="00B92EDF">
        <w:rPr>
          <w:rFonts w:ascii="Times New Roman" w:hAnsi="Times New Roman"/>
          <w:sz w:val="24"/>
          <w:szCs w:val="22"/>
          <w:lang w:val="es-ES_tradnl"/>
        </w:rPr>
        <w:t>ubicadas estrat</w:t>
      </w:r>
      <w:r w:rsidR="00431401">
        <w:rPr>
          <w:rFonts w:ascii="Times New Roman" w:hAnsi="Times New Roman"/>
          <w:sz w:val="24"/>
          <w:szCs w:val="22"/>
          <w:lang w:val="es-ES_tradnl"/>
        </w:rPr>
        <w:t xml:space="preserve">égicamente en el paisaje. El </w:t>
      </w:r>
      <w:r w:rsidR="009052AC">
        <w:rPr>
          <w:rFonts w:ascii="Times New Roman" w:hAnsi="Times New Roman"/>
          <w:sz w:val="24"/>
          <w:szCs w:val="22"/>
          <w:lang w:val="es-ES_tradnl"/>
        </w:rPr>
        <w:t>uso constante del adobe y la</w:t>
      </w:r>
      <w:r w:rsidR="00AF4391">
        <w:rPr>
          <w:rFonts w:ascii="Times New Roman" w:hAnsi="Times New Roman"/>
          <w:sz w:val="24"/>
          <w:szCs w:val="22"/>
          <w:lang w:val="es-ES_tradnl"/>
        </w:rPr>
        <w:t xml:space="preserve"> misma dieta que el arcaico. En cuanto a los </w:t>
      </w:r>
      <w:r w:rsidR="00B92EDF">
        <w:rPr>
          <w:rFonts w:ascii="Times New Roman" w:hAnsi="Times New Roman"/>
          <w:sz w:val="24"/>
          <w:szCs w:val="22"/>
          <w:lang w:val="es-ES_tradnl"/>
        </w:rPr>
        <w:t xml:space="preserve">asentamientos tainos </w:t>
      </w:r>
      <w:r w:rsidR="00AF4391">
        <w:rPr>
          <w:rFonts w:ascii="Times New Roman" w:hAnsi="Times New Roman"/>
          <w:sz w:val="24"/>
          <w:szCs w:val="22"/>
          <w:lang w:val="es-ES_tradnl"/>
        </w:rPr>
        <w:t xml:space="preserve">estos muchas veces </w:t>
      </w:r>
      <w:r w:rsidR="003431E5">
        <w:rPr>
          <w:rFonts w:ascii="Times New Roman" w:hAnsi="Times New Roman"/>
          <w:sz w:val="24"/>
          <w:szCs w:val="22"/>
          <w:lang w:val="es-ES_tradnl"/>
        </w:rPr>
        <w:t>se confunden con los arcaicos.</w:t>
      </w:r>
      <w:r w:rsidR="00B92ED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D234E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3431E5">
        <w:rPr>
          <w:rFonts w:ascii="Times New Roman" w:hAnsi="Times New Roman"/>
          <w:sz w:val="24"/>
          <w:szCs w:val="22"/>
          <w:lang w:val="es-ES_tradnl"/>
        </w:rPr>
        <w:t>iconografía</w:t>
      </w:r>
      <w:r w:rsidR="00DD234E">
        <w:rPr>
          <w:rFonts w:ascii="Times New Roman" w:hAnsi="Times New Roman"/>
          <w:sz w:val="24"/>
          <w:szCs w:val="22"/>
          <w:lang w:val="es-ES_tradnl"/>
        </w:rPr>
        <w:t xml:space="preserve"> taina,</w:t>
      </w:r>
      <w:r w:rsidR="000F58EF">
        <w:rPr>
          <w:rFonts w:ascii="Times New Roman" w:hAnsi="Times New Roman"/>
          <w:sz w:val="24"/>
          <w:szCs w:val="22"/>
          <w:lang w:val="es-ES_tradnl"/>
        </w:rPr>
        <w:t xml:space="preserve"> por ejemplo el</w:t>
      </w:r>
      <w:r w:rsidR="003431E5">
        <w:rPr>
          <w:rFonts w:ascii="Times New Roman" w:hAnsi="Times New Roman"/>
          <w:sz w:val="24"/>
          <w:szCs w:val="22"/>
          <w:lang w:val="es-ES_tradnl"/>
        </w:rPr>
        <w:t xml:space="preserve"> ojo taino, constituye </w:t>
      </w:r>
      <w:r w:rsidR="00346464">
        <w:rPr>
          <w:rFonts w:ascii="Times New Roman" w:hAnsi="Times New Roman"/>
          <w:sz w:val="24"/>
          <w:szCs w:val="22"/>
          <w:lang w:val="es-ES_tradnl"/>
        </w:rPr>
        <w:t xml:space="preserve">uno de los fenómenos de la </w:t>
      </w:r>
      <w:proofErr w:type="spellStart"/>
      <w:r w:rsidR="00364A80">
        <w:rPr>
          <w:rFonts w:ascii="Times New Roman" w:hAnsi="Times New Roman"/>
          <w:sz w:val="24"/>
          <w:szCs w:val="22"/>
          <w:lang w:val="es-ES_tradnl"/>
        </w:rPr>
        <w:t>tainidad</w:t>
      </w:r>
      <w:proofErr w:type="spellEnd"/>
      <w:r w:rsidR="00364A80">
        <w:rPr>
          <w:rFonts w:ascii="Times New Roman" w:hAnsi="Times New Roman"/>
          <w:sz w:val="24"/>
          <w:szCs w:val="22"/>
          <w:lang w:val="es-ES_tradnl"/>
        </w:rPr>
        <w:t>, pero no existe</w:t>
      </w:r>
      <w:r w:rsidR="00DD234E">
        <w:rPr>
          <w:rFonts w:ascii="Times New Roman" w:hAnsi="Times New Roman"/>
          <w:sz w:val="24"/>
          <w:szCs w:val="22"/>
          <w:lang w:val="es-ES_tradnl"/>
        </w:rPr>
        <w:t xml:space="preserve"> tal cosa </w:t>
      </w:r>
      <w:r w:rsidR="00BC7C35">
        <w:rPr>
          <w:rFonts w:ascii="Times New Roman" w:hAnsi="Times New Roman"/>
          <w:sz w:val="24"/>
          <w:szCs w:val="22"/>
          <w:lang w:val="es-ES_tradnl"/>
        </w:rPr>
        <w:t xml:space="preserve">como etnia taina, son conceptos, </w:t>
      </w:r>
      <w:r w:rsidR="00DD234E">
        <w:rPr>
          <w:rFonts w:ascii="Times New Roman" w:hAnsi="Times New Roman"/>
          <w:sz w:val="24"/>
          <w:szCs w:val="22"/>
          <w:lang w:val="es-ES_tradnl"/>
        </w:rPr>
        <w:t>creencias, representaciones de esa forma de pensar, vivir, y llevar a</w:t>
      </w:r>
      <w:r w:rsidR="00BC7C35">
        <w:rPr>
          <w:rFonts w:ascii="Times New Roman" w:hAnsi="Times New Roman"/>
          <w:sz w:val="24"/>
          <w:szCs w:val="22"/>
          <w:lang w:val="es-ES_tradnl"/>
        </w:rPr>
        <w:t xml:space="preserve"> cabo manifestaciones</w:t>
      </w:r>
      <w:r w:rsidR="00DD234E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BD0C96">
        <w:rPr>
          <w:rFonts w:ascii="Times New Roman" w:hAnsi="Times New Roman"/>
          <w:sz w:val="24"/>
          <w:szCs w:val="22"/>
          <w:lang w:val="es-ES_tradnl"/>
        </w:rPr>
        <w:t xml:space="preserve">públicas. Dentro de un 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contexto </w:t>
      </w:r>
      <w:proofErr w:type="spellStart"/>
      <w:r w:rsidR="00E32F41">
        <w:rPr>
          <w:rFonts w:ascii="Times New Roman" w:hAnsi="Times New Roman"/>
          <w:sz w:val="24"/>
          <w:szCs w:val="22"/>
          <w:lang w:val="es-ES_tradnl"/>
        </w:rPr>
        <w:t>interisla</w:t>
      </w:r>
      <w:proofErr w:type="spellEnd"/>
      <w:r w:rsidR="00DD234E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estos </w:t>
      </w:r>
      <w:r w:rsidR="00DD234E">
        <w:rPr>
          <w:rFonts w:ascii="Times New Roman" w:hAnsi="Times New Roman"/>
          <w:sz w:val="24"/>
          <w:szCs w:val="22"/>
          <w:lang w:val="es-ES_tradnl"/>
        </w:rPr>
        <w:t>diferentes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 grupos</w:t>
      </w:r>
      <w:r w:rsidR="00DD234E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manifestaron diversas </w:t>
      </w:r>
      <w:r w:rsidR="003A22D0">
        <w:rPr>
          <w:rFonts w:ascii="Times New Roman" w:hAnsi="Times New Roman"/>
          <w:sz w:val="24"/>
          <w:szCs w:val="22"/>
          <w:lang w:val="es-ES_tradnl"/>
        </w:rPr>
        <w:t xml:space="preserve">ideologías las cuales 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con el legado de las alianzas los </w:t>
      </w:r>
      <w:r w:rsidR="00DB2408">
        <w:rPr>
          <w:rFonts w:ascii="Times New Roman" w:hAnsi="Times New Roman"/>
          <w:sz w:val="24"/>
          <w:szCs w:val="22"/>
          <w:lang w:val="es-ES_tradnl"/>
        </w:rPr>
        <w:t>unía</w:t>
      </w:r>
      <w:r w:rsidR="00E32F41">
        <w:rPr>
          <w:rFonts w:ascii="Times New Roman" w:hAnsi="Times New Roman"/>
          <w:sz w:val="24"/>
          <w:szCs w:val="22"/>
          <w:lang w:val="es-ES_tradnl"/>
        </w:rPr>
        <w:t xml:space="preserve"> a pesar de estar rodeados por agua. </w:t>
      </w:r>
      <w:r w:rsidR="00A9127F">
        <w:rPr>
          <w:rFonts w:ascii="Times New Roman" w:hAnsi="Times New Roman"/>
          <w:sz w:val="24"/>
          <w:szCs w:val="22"/>
          <w:lang w:val="es-ES_tradnl"/>
        </w:rPr>
        <w:t xml:space="preserve">El </w:t>
      </w:r>
      <w:proofErr w:type="spellStart"/>
      <w:r w:rsidR="00DB2408">
        <w:rPr>
          <w:rFonts w:ascii="Times New Roman" w:hAnsi="Times New Roman"/>
          <w:sz w:val="24"/>
          <w:szCs w:val="22"/>
          <w:lang w:val="es-ES_tradnl"/>
        </w:rPr>
        <w:t>cemi</w:t>
      </w:r>
      <w:proofErr w:type="spellEnd"/>
      <w:r w:rsidR="00DB2408">
        <w:rPr>
          <w:rFonts w:ascii="Times New Roman" w:hAnsi="Times New Roman"/>
          <w:sz w:val="24"/>
          <w:szCs w:val="22"/>
          <w:lang w:val="es-ES_tradnl"/>
        </w:rPr>
        <w:t xml:space="preserve">: representación de ancestro </w:t>
      </w:r>
      <w:r w:rsidR="00997F07">
        <w:rPr>
          <w:rFonts w:ascii="Times New Roman" w:hAnsi="Times New Roman"/>
          <w:sz w:val="24"/>
          <w:szCs w:val="22"/>
          <w:lang w:val="es-ES_tradnl"/>
        </w:rPr>
        <w:t>confeccionados de piedra, madera y</w:t>
      </w:r>
      <w:r w:rsidR="00DB2408">
        <w:rPr>
          <w:rFonts w:ascii="Times New Roman" w:hAnsi="Times New Roman"/>
          <w:sz w:val="24"/>
          <w:szCs w:val="22"/>
          <w:lang w:val="es-ES_tradnl"/>
        </w:rPr>
        <w:t>/o</w:t>
      </w:r>
      <w:r w:rsidR="00997F07">
        <w:rPr>
          <w:rFonts w:ascii="Times New Roman" w:hAnsi="Times New Roman"/>
          <w:sz w:val="24"/>
          <w:szCs w:val="22"/>
          <w:lang w:val="es-ES_tradnl"/>
        </w:rPr>
        <w:t xml:space="preserve"> concha,</w:t>
      </w:r>
      <w:r w:rsidR="00DB2408">
        <w:rPr>
          <w:rFonts w:ascii="Times New Roman" w:hAnsi="Times New Roman"/>
          <w:sz w:val="24"/>
          <w:szCs w:val="22"/>
          <w:lang w:val="es-ES_tradnl"/>
        </w:rPr>
        <w:t xml:space="preserve"> en forma de</w:t>
      </w:r>
      <w:r w:rsidR="00997F07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1D351B">
        <w:rPr>
          <w:rFonts w:ascii="Times New Roman" w:hAnsi="Times New Roman"/>
          <w:sz w:val="24"/>
          <w:szCs w:val="22"/>
          <w:lang w:val="es-ES_tradnl"/>
        </w:rPr>
        <w:t>trigonolito</w:t>
      </w:r>
      <w:proofErr w:type="spellEnd"/>
      <w:r w:rsidR="00F43305">
        <w:rPr>
          <w:rFonts w:ascii="Times New Roman" w:hAnsi="Times New Roman"/>
          <w:sz w:val="24"/>
          <w:szCs w:val="22"/>
          <w:lang w:val="es-ES_tradnl"/>
        </w:rPr>
        <w:t xml:space="preserve">, collar con soga llamado </w:t>
      </w:r>
      <w:proofErr w:type="spellStart"/>
      <w:r w:rsidR="00F43305" w:rsidRPr="00F43305">
        <w:rPr>
          <w:rFonts w:ascii="Times New Roman" w:hAnsi="Times New Roman"/>
          <w:i/>
          <w:sz w:val="24"/>
          <w:szCs w:val="22"/>
          <w:lang w:val="es-ES_tradnl"/>
        </w:rPr>
        <w:t>henquén</w:t>
      </w:r>
      <w:proofErr w:type="spellEnd"/>
      <w:r w:rsidR="00F43305">
        <w:rPr>
          <w:rFonts w:ascii="Times New Roman" w:hAnsi="Times New Roman"/>
          <w:sz w:val="24"/>
          <w:szCs w:val="22"/>
          <w:lang w:val="es-ES_tradnl"/>
        </w:rPr>
        <w:t>,</w:t>
      </w:r>
      <w:r w:rsidR="00D06C16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B2408">
        <w:rPr>
          <w:rFonts w:ascii="Times New Roman" w:hAnsi="Times New Roman"/>
          <w:sz w:val="24"/>
          <w:szCs w:val="22"/>
          <w:lang w:val="es-ES_tradnl"/>
        </w:rPr>
        <w:t xml:space="preserve">o </w:t>
      </w:r>
      <w:r w:rsidR="00DB2408" w:rsidRPr="00BD3469">
        <w:rPr>
          <w:rFonts w:ascii="Times New Roman" w:hAnsi="Times New Roman"/>
          <w:i/>
          <w:sz w:val="24"/>
          <w:szCs w:val="22"/>
          <w:lang w:val="es-ES_tradnl"/>
        </w:rPr>
        <w:t xml:space="preserve">Macorís </w:t>
      </w:r>
      <w:proofErr w:type="spellStart"/>
      <w:r w:rsidR="00DB2408" w:rsidRPr="00BD3469">
        <w:rPr>
          <w:rFonts w:ascii="Times New Roman" w:hAnsi="Times New Roman"/>
          <w:i/>
          <w:sz w:val="24"/>
          <w:szCs w:val="22"/>
          <w:lang w:val="es-ES_tradnl"/>
        </w:rPr>
        <w:t>stone</w:t>
      </w:r>
      <w:proofErr w:type="spellEnd"/>
      <w:r w:rsidR="00DB2408" w:rsidRPr="00BD3469">
        <w:rPr>
          <w:rFonts w:ascii="Times New Roman" w:hAnsi="Times New Roman"/>
          <w:i/>
          <w:sz w:val="24"/>
          <w:szCs w:val="22"/>
          <w:lang w:val="es-ES_tradnl"/>
        </w:rPr>
        <w:t>-</w:t>
      </w:r>
      <w:proofErr w:type="spellStart"/>
      <w:r w:rsidR="00DB2408" w:rsidRPr="00BD3469">
        <w:rPr>
          <w:rFonts w:ascii="Times New Roman" w:hAnsi="Times New Roman"/>
          <w:i/>
          <w:sz w:val="24"/>
          <w:szCs w:val="22"/>
          <w:lang w:val="es-ES_tradnl"/>
        </w:rPr>
        <w:t>head</w:t>
      </w:r>
      <w:proofErr w:type="spellEnd"/>
      <w:r w:rsidR="00DB2408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9621C4">
        <w:rPr>
          <w:rFonts w:ascii="Times New Roman" w:hAnsi="Times New Roman"/>
          <w:sz w:val="24"/>
          <w:szCs w:val="22"/>
          <w:lang w:val="es-ES_tradnl"/>
        </w:rPr>
        <w:t>(Oliver, 2000, p. 199)</w:t>
      </w:r>
      <w:r w:rsidR="00C90AFF">
        <w:rPr>
          <w:rFonts w:ascii="Times New Roman" w:hAnsi="Times New Roman"/>
          <w:sz w:val="24"/>
          <w:szCs w:val="22"/>
          <w:lang w:val="es-ES_tradnl"/>
        </w:rPr>
        <w:t xml:space="preserve">. </w:t>
      </w:r>
    </w:p>
    <w:p w:rsidR="00ED1E4A" w:rsidRDefault="00C90AFF" w:rsidP="008461F0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="004D12D9">
        <w:rPr>
          <w:rFonts w:ascii="Times New Roman" w:hAnsi="Times New Roman"/>
          <w:sz w:val="24"/>
          <w:szCs w:val="22"/>
          <w:lang w:val="es-ES_tradnl"/>
        </w:rPr>
        <w:t>guiaza</w:t>
      </w:r>
      <w:r w:rsidR="00CC55BA">
        <w:rPr>
          <w:rFonts w:ascii="Times New Roman" w:hAnsi="Times New Roman"/>
          <w:sz w:val="24"/>
          <w:szCs w:val="22"/>
          <w:lang w:val="es-ES_tradnl"/>
        </w:rPr>
        <w:t>, mascara</w:t>
      </w:r>
      <w:r w:rsidR="006B7116">
        <w:rPr>
          <w:rFonts w:ascii="Times New Roman" w:hAnsi="Times New Roman"/>
          <w:sz w:val="24"/>
          <w:szCs w:val="22"/>
          <w:lang w:val="es-ES_tradnl"/>
        </w:rPr>
        <w:t xml:space="preserve"> confeccionada de concha, </w:t>
      </w:r>
      <w:r>
        <w:rPr>
          <w:rFonts w:ascii="Times New Roman" w:hAnsi="Times New Roman"/>
          <w:sz w:val="24"/>
          <w:szCs w:val="22"/>
          <w:lang w:val="es-ES_tradnl"/>
        </w:rPr>
        <w:t>caracol</w:t>
      </w:r>
      <w:r w:rsidR="006B7116">
        <w:rPr>
          <w:rFonts w:ascii="Times New Roman" w:hAnsi="Times New Roman"/>
          <w:sz w:val="24"/>
          <w:szCs w:val="22"/>
          <w:lang w:val="es-ES_tradnl"/>
        </w:rPr>
        <w:t>, piedra o algodón, se encontraron varias</w:t>
      </w:r>
      <w:r>
        <w:rPr>
          <w:rFonts w:ascii="Times New Roman" w:hAnsi="Times New Roman"/>
          <w:sz w:val="24"/>
          <w:szCs w:val="22"/>
          <w:lang w:val="es-ES_tradnl"/>
        </w:rPr>
        <w:t xml:space="preserve"> en la</w:t>
      </w:r>
      <w:r w:rsidR="00CC55BA">
        <w:rPr>
          <w:rFonts w:ascii="Times New Roman" w:hAnsi="Times New Roman"/>
          <w:sz w:val="24"/>
          <w:szCs w:val="22"/>
          <w:lang w:val="es-ES_tradnl"/>
        </w:rPr>
        <w:t xml:space="preserve"> </w:t>
      </w:r>
      <w:r>
        <w:rPr>
          <w:rFonts w:ascii="Times New Roman" w:hAnsi="Times New Roman"/>
          <w:sz w:val="24"/>
          <w:szCs w:val="22"/>
          <w:lang w:val="es-ES_tradnl"/>
        </w:rPr>
        <w:t>República Dominicana. Podemos observar como en las Antillas Menores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imitan mascaras de concha y </w:t>
      </w:r>
      <w:r w:rsidR="00023ADA">
        <w:rPr>
          <w:rFonts w:ascii="Times New Roman" w:hAnsi="Times New Roman"/>
          <w:sz w:val="24"/>
          <w:szCs w:val="22"/>
          <w:lang w:val="es-ES_tradnl"/>
        </w:rPr>
        <w:t>cerámica</w:t>
      </w:r>
      <w:r w:rsidR="004D12D9">
        <w:rPr>
          <w:rFonts w:ascii="Times New Roman" w:hAnsi="Times New Roman"/>
          <w:sz w:val="24"/>
          <w:szCs w:val="22"/>
          <w:lang w:val="es-ES_tradnl"/>
        </w:rPr>
        <w:t>. Se practica el rito ceremonial de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intercambiar las </w:t>
      </w:r>
      <w:r w:rsidR="004D12D9">
        <w:rPr>
          <w:rFonts w:ascii="Times New Roman" w:hAnsi="Times New Roman"/>
          <w:sz w:val="24"/>
          <w:szCs w:val="22"/>
          <w:lang w:val="es-ES_tradnl"/>
        </w:rPr>
        <w:t>guiazas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F14FD8">
        <w:rPr>
          <w:rFonts w:ascii="Times New Roman" w:hAnsi="Times New Roman"/>
          <w:sz w:val="24"/>
          <w:szCs w:val="22"/>
          <w:lang w:val="es-ES_tradnl"/>
        </w:rPr>
        <w:t xml:space="preserve">donde </w:t>
      </w:r>
      <w:r w:rsidR="00CC3BF1">
        <w:rPr>
          <w:rFonts w:ascii="Times New Roman" w:hAnsi="Times New Roman"/>
          <w:sz w:val="24"/>
          <w:szCs w:val="22"/>
          <w:lang w:val="es-ES_tradnl"/>
        </w:rPr>
        <w:t>el sujeto</w:t>
      </w:r>
      <w:r w:rsidR="00F14FD8">
        <w:rPr>
          <w:rFonts w:ascii="Times New Roman" w:hAnsi="Times New Roman"/>
          <w:sz w:val="24"/>
          <w:szCs w:val="22"/>
          <w:lang w:val="es-ES_tradnl"/>
        </w:rPr>
        <w:t xml:space="preserve"> o individuo de poder (cacique o líder)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transfiere su persona </w:t>
      </w:r>
      <w:r w:rsidR="00F14FD8">
        <w:rPr>
          <w:rFonts w:ascii="Times New Roman" w:hAnsi="Times New Roman"/>
          <w:sz w:val="24"/>
          <w:szCs w:val="22"/>
          <w:lang w:val="es-ES_tradnl"/>
        </w:rPr>
        <w:t>y su responsabilidad a otro sujeto de otro lugar geográfico. E</w:t>
      </w:r>
      <w:r w:rsidR="00CC3BF1">
        <w:rPr>
          <w:rFonts w:ascii="Times New Roman" w:hAnsi="Times New Roman"/>
          <w:sz w:val="24"/>
          <w:szCs w:val="22"/>
          <w:lang w:val="es-ES_tradnl"/>
        </w:rPr>
        <w:t>ste rito,</w:t>
      </w:r>
      <w:r w:rsidR="005F22DA">
        <w:rPr>
          <w:rFonts w:ascii="Times New Roman" w:hAnsi="Times New Roman"/>
          <w:sz w:val="24"/>
          <w:szCs w:val="22"/>
          <w:lang w:val="es-ES_tradnl"/>
        </w:rPr>
        <w:t xml:space="preserve"> algunas veces es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023ADA">
        <w:rPr>
          <w:rFonts w:ascii="Times New Roman" w:hAnsi="Times New Roman"/>
          <w:sz w:val="24"/>
          <w:szCs w:val="22"/>
          <w:lang w:val="es-ES_tradnl"/>
        </w:rPr>
        <w:t>acompañado</w:t>
      </w:r>
      <w:r w:rsidR="003D5E4F">
        <w:rPr>
          <w:rFonts w:ascii="Times New Roman" w:hAnsi="Times New Roman"/>
          <w:sz w:val="24"/>
          <w:szCs w:val="22"/>
          <w:lang w:val="es-ES_tradnl"/>
        </w:rPr>
        <w:t xml:space="preserve"> por intercambio de nombres, </w:t>
      </w:r>
      <w:r w:rsidR="00ED1E4A">
        <w:rPr>
          <w:rFonts w:ascii="Times New Roman" w:hAnsi="Times New Roman"/>
          <w:sz w:val="24"/>
          <w:szCs w:val="22"/>
          <w:lang w:val="es-ES_tradnl"/>
        </w:rPr>
        <w:t>y/o mujeres</w:t>
      </w:r>
      <w:r w:rsidR="003D5E4F">
        <w:rPr>
          <w:rFonts w:ascii="Times New Roman" w:hAnsi="Times New Roman"/>
          <w:sz w:val="24"/>
          <w:szCs w:val="22"/>
          <w:lang w:val="es-ES_tradnl"/>
        </w:rPr>
        <w:t>, t</w:t>
      </w:r>
      <w:r w:rsidR="00023ADA">
        <w:rPr>
          <w:rFonts w:ascii="Times New Roman" w:hAnsi="Times New Roman"/>
          <w:sz w:val="24"/>
          <w:szCs w:val="22"/>
          <w:lang w:val="es-ES_tradnl"/>
        </w:rPr>
        <w:t>ambién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se da el </w:t>
      </w:r>
      <w:r w:rsidR="00023ADA">
        <w:rPr>
          <w:rFonts w:ascii="Times New Roman" w:hAnsi="Times New Roman"/>
          <w:sz w:val="24"/>
          <w:szCs w:val="22"/>
          <w:lang w:val="es-ES_tradnl"/>
        </w:rPr>
        <w:t>fenómeno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65575">
        <w:rPr>
          <w:rFonts w:ascii="Times New Roman" w:hAnsi="Times New Roman"/>
          <w:sz w:val="24"/>
          <w:szCs w:val="22"/>
          <w:lang w:val="es-ES_tradnl"/>
        </w:rPr>
        <w:t xml:space="preserve">del robo de </w:t>
      </w:r>
      <w:proofErr w:type="spellStart"/>
      <w:r w:rsidR="00ED1E4A">
        <w:rPr>
          <w:rFonts w:ascii="Times New Roman" w:hAnsi="Times New Roman"/>
          <w:sz w:val="24"/>
          <w:szCs w:val="22"/>
          <w:lang w:val="es-ES_tradnl"/>
        </w:rPr>
        <w:t>guaizas</w:t>
      </w:r>
      <w:proofErr w:type="spellEnd"/>
      <w:r w:rsidR="00D65575">
        <w:rPr>
          <w:rFonts w:ascii="Times New Roman" w:hAnsi="Times New Roman"/>
          <w:sz w:val="24"/>
          <w:szCs w:val="22"/>
          <w:lang w:val="es-ES_tradnl"/>
        </w:rPr>
        <w:t xml:space="preserve"> y mujeres a lo largo del Caribe. </w:t>
      </w:r>
      <w:r w:rsidR="004626FF">
        <w:rPr>
          <w:rFonts w:ascii="Times New Roman" w:hAnsi="Times New Roman"/>
          <w:sz w:val="24"/>
          <w:szCs w:val="22"/>
          <w:lang w:val="es-ES_tradnl"/>
        </w:rPr>
        <w:t>Entonces, a</w:t>
      </w:r>
      <w:r w:rsidR="00CC3BF1">
        <w:rPr>
          <w:rFonts w:ascii="Times New Roman" w:hAnsi="Times New Roman"/>
          <w:sz w:val="24"/>
          <w:szCs w:val="22"/>
          <w:lang w:val="es-ES_tradnl"/>
        </w:rPr>
        <w:t>l</w:t>
      </w:r>
      <w:r w:rsidR="004626FF">
        <w:rPr>
          <w:rFonts w:ascii="Times New Roman" w:hAnsi="Times New Roman"/>
          <w:sz w:val="24"/>
          <w:szCs w:val="22"/>
          <w:lang w:val="es-ES_tradnl"/>
        </w:rPr>
        <w:t xml:space="preserve"> momento de l</w:t>
      </w:r>
      <w:r w:rsidR="00CC3BF1">
        <w:rPr>
          <w:rFonts w:ascii="Times New Roman" w:hAnsi="Times New Roman"/>
          <w:sz w:val="24"/>
          <w:szCs w:val="22"/>
          <w:lang w:val="es-ES_tradnl"/>
        </w:rPr>
        <w:t>a llegada de los e</w:t>
      </w:r>
      <w:r w:rsidR="0087071D">
        <w:rPr>
          <w:rFonts w:ascii="Times New Roman" w:hAnsi="Times New Roman"/>
          <w:sz w:val="24"/>
          <w:szCs w:val="22"/>
          <w:lang w:val="es-ES_tradnl"/>
        </w:rPr>
        <w:t xml:space="preserve">uropeos los conflictos social entre cacicazgos en el Caribe </w:t>
      </w:r>
      <w:r w:rsidR="0061381B">
        <w:rPr>
          <w:rFonts w:ascii="Times New Roman" w:hAnsi="Times New Roman"/>
          <w:sz w:val="24"/>
          <w:szCs w:val="22"/>
          <w:lang w:val="es-ES_tradnl"/>
        </w:rPr>
        <w:t xml:space="preserve">promovieron una </w:t>
      </w:r>
      <w:r w:rsidR="00CC3BF1">
        <w:rPr>
          <w:rFonts w:ascii="Times New Roman" w:hAnsi="Times New Roman"/>
          <w:sz w:val="24"/>
          <w:szCs w:val="22"/>
          <w:lang w:val="es-ES_tradnl"/>
        </w:rPr>
        <w:t>desestabilizaci</w:t>
      </w:r>
      <w:r w:rsidR="00C271F3">
        <w:rPr>
          <w:rFonts w:ascii="Times New Roman" w:hAnsi="Times New Roman"/>
          <w:sz w:val="24"/>
          <w:szCs w:val="22"/>
          <w:lang w:val="es-ES_tradnl"/>
        </w:rPr>
        <w:t>ó</w:t>
      </w:r>
      <w:r w:rsidR="00CC3BF1">
        <w:rPr>
          <w:rFonts w:ascii="Times New Roman" w:hAnsi="Times New Roman"/>
          <w:sz w:val="24"/>
          <w:szCs w:val="22"/>
          <w:lang w:val="es-ES_tradnl"/>
        </w:rPr>
        <w:t>n vinculada a</w:t>
      </w:r>
      <w:r w:rsidR="00B41B78">
        <w:rPr>
          <w:rFonts w:ascii="Times New Roman" w:hAnsi="Times New Roman"/>
          <w:sz w:val="24"/>
          <w:szCs w:val="22"/>
          <w:lang w:val="es-ES_tradnl"/>
        </w:rPr>
        <w:t xml:space="preserve"> los recursos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de subsistencia o material</w:t>
      </w:r>
      <w:r w:rsidR="00B41B78">
        <w:rPr>
          <w:rFonts w:ascii="Times New Roman" w:hAnsi="Times New Roman"/>
          <w:sz w:val="24"/>
          <w:szCs w:val="22"/>
          <w:lang w:val="es-ES_tradnl"/>
        </w:rPr>
        <w:t>es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para suplir necesidad</w:t>
      </w:r>
      <w:r w:rsidR="00DA6D74">
        <w:rPr>
          <w:rFonts w:ascii="Times New Roman" w:hAnsi="Times New Roman"/>
          <w:sz w:val="24"/>
          <w:szCs w:val="22"/>
          <w:lang w:val="es-ES_tradnl"/>
        </w:rPr>
        <w:t>es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C69AD">
        <w:rPr>
          <w:rFonts w:ascii="Times New Roman" w:hAnsi="Times New Roman"/>
          <w:sz w:val="24"/>
          <w:szCs w:val="22"/>
          <w:lang w:val="es-ES_tradnl"/>
        </w:rPr>
        <w:t>ideológica</w:t>
      </w:r>
      <w:r w:rsidR="00DA6D74">
        <w:rPr>
          <w:rFonts w:ascii="Times New Roman" w:hAnsi="Times New Roman"/>
          <w:sz w:val="24"/>
          <w:szCs w:val="22"/>
          <w:lang w:val="es-ES_tradnl"/>
        </w:rPr>
        <w:t>s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 o cultural</w:t>
      </w:r>
      <w:r w:rsidR="00DA6D74">
        <w:rPr>
          <w:rFonts w:ascii="Times New Roman" w:hAnsi="Times New Roman"/>
          <w:sz w:val="24"/>
          <w:szCs w:val="22"/>
          <w:lang w:val="es-ES_tradnl"/>
        </w:rPr>
        <w:t>es</w:t>
      </w:r>
      <w:r w:rsidR="00CC3BF1">
        <w:rPr>
          <w:rFonts w:ascii="Times New Roman" w:hAnsi="Times New Roman"/>
          <w:sz w:val="24"/>
          <w:szCs w:val="22"/>
          <w:lang w:val="es-ES_tradnl"/>
        </w:rPr>
        <w:t>. Por lo tant</w:t>
      </w:r>
      <w:r w:rsidR="00023ADA">
        <w:rPr>
          <w:rFonts w:ascii="Times New Roman" w:hAnsi="Times New Roman"/>
          <w:sz w:val="24"/>
          <w:szCs w:val="22"/>
          <w:lang w:val="es-ES_tradnl"/>
        </w:rPr>
        <w:t>o, an</w:t>
      </w:r>
      <w:r w:rsidR="00343B77">
        <w:rPr>
          <w:rFonts w:ascii="Times New Roman" w:hAnsi="Times New Roman"/>
          <w:sz w:val="24"/>
          <w:szCs w:val="22"/>
          <w:lang w:val="es-ES_tradnl"/>
        </w:rPr>
        <w:t xml:space="preserve">te esta situación de escasez, el macro </w:t>
      </w:r>
      <w:r w:rsidR="001F47A4">
        <w:rPr>
          <w:rFonts w:ascii="Times New Roman" w:hAnsi="Times New Roman"/>
          <w:sz w:val="24"/>
          <w:szCs w:val="22"/>
          <w:lang w:val="es-ES_tradnl"/>
        </w:rPr>
        <w:t xml:space="preserve">social </w:t>
      </w:r>
      <w:r w:rsidR="00CC3BF1">
        <w:rPr>
          <w:rFonts w:ascii="Times New Roman" w:hAnsi="Times New Roman"/>
          <w:sz w:val="24"/>
          <w:szCs w:val="22"/>
          <w:lang w:val="es-ES_tradnl"/>
        </w:rPr>
        <w:t xml:space="preserve">recurre a las redes de apoyo, redes de comercio e </w:t>
      </w:r>
      <w:r w:rsidR="00023ADA">
        <w:rPr>
          <w:rFonts w:ascii="Times New Roman" w:hAnsi="Times New Roman"/>
          <w:sz w:val="24"/>
          <w:szCs w:val="22"/>
          <w:lang w:val="es-ES_tradnl"/>
        </w:rPr>
        <w:t>interacción</w:t>
      </w:r>
      <w:r w:rsidR="00D213F3">
        <w:rPr>
          <w:rFonts w:ascii="Times New Roman" w:hAnsi="Times New Roman"/>
          <w:sz w:val="24"/>
          <w:szCs w:val="22"/>
          <w:lang w:val="es-ES_tradnl"/>
        </w:rPr>
        <w:t xml:space="preserve"> cultural entre las </w:t>
      </w:r>
      <w:r w:rsidR="00854553">
        <w:rPr>
          <w:rFonts w:ascii="Times New Roman" w:hAnsi="Times New Roman"/>
          <w:sz w:val="24"/>
          <w:szCs w:val="22"/>
          <w:lang w:val="es-ES_tradnl"/>
        </w:rPr>
        <w:t xml:space="preserve">islas del Caribe (con el uso de los mitos </w:t>
      </w:r>
      <w:r w:rsidR="00C550B3">
        <w:rPr>
          <w:rFonts w:ascii="Times New Roman" w:hAnsi="Times New Roman"/>
          <w:sz w:val="24"/>
          <w:szCs w:val="22"/>
          <w:lang w:val="es-ES_tradnl"/>
        </w:rPr>
        <w:t>anteriormente</w:t>
      </w:r>
      <w:r w:rsidR="000C3B48">
        <w:rPr>
          <w:rFonts w:ascii="Times New Roman" w:hAnsi="Times New Roman"/>
          <w:sz w:val="24"/>
          <w:szCs w:val="22"/>
          <w:lang w:val="es-ES_tradnl"/>
        </w:rPr>
        <w:t xml:space="preserve"> mencionados) mediante</w:t>
      </w:r>
      <w:r w:rsidR="00854553">
        <w:rPr>
          <w:rFonts w:ascii="Times New Roman" w:hAnsi="Times New Roman"/>
          <w:sz w:val="24"/>
          <w:szCs w:val="22"/>
          <w:lang w:val="es-ES_tradnl"/>
        </w:rPr>
        <w:t xml:space="preserve"> r</w:t>
      </w:r>
      <w:r w:rsidR="000E7C36">
        <w:rPr>
          <w:rFonts w:ascii="Times New Roman" w:hAnsi="Times New Roman"/>
          <w:sz w:val="24"/>
          <w:szCs w:val="22"/>
          <w:lang w:val="es-ES_tradnl"/>
        </w:rPr>
        <w:t xml:space="preserve">edes de intercambio de largas distancias. </w:t>
      </w:r>
      <w:r w:rsidR="00A9134F">
        <w:rPr>
          <w:rFonts w:ascii="Times New Roman" w:hAnsi="Times New Roman"/>
          <w:sz w:val="24"/>
          <w:szCs w:val="22"/>
          <w:lang w:val="es-ES_tradnl"/>
        </w:rPr>
        <w:t>Estos procesos de complejidad social,</w:t>
      </w:r>
      <w:r w:rsidR="00023ADA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tanto </w:t>
      </w:r>
      <w:r w:rsidR="00023ADA">
        <w:rPr>
          <w:rFonts w:ascii="Times New Roman" w:hAnsi="Times New Roman"/>
          <w:sz w:val="24"/>
          <w:szCs w:val="22"/>
          <w:lang w:val="es-ES_tradnl"/>
        </w:rPr>
        <w:t>redistribución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 y redefinición del poder </w:t>
      </w:r>
      <w:r w:rsidR="00023ADA">
        <w:rPr>
          <w:rFonts w:ascii="Times New Roman" w:hAnsi="Times New Roman"/>
          <w:sz w:val="24"/>
          <w:szCs w:val="22"/>
          <w:lang w:val="es-ES_tradnl"/>
        </w:rPr>
        <w:t>acompañado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 por </w:t>
      </w:r>
      <w:r w:rsidR="00023ADA">
        <w:rPr>
          <w:rFonts w:ascii="Times New Roman" w:hAnsi="Times New Roman"/>
          <w:sz w:val="24"/>
          <w:szCs w:val="22"/>
          <w:lang w:val="es-ES_tradnl"/>
        </w:rPr>
        <w:t>redefinición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 de </w:t>
      </w:r>
      <w:r w:rsidR="00023ADA">
        <w:rPr>
          <w:rFonts w:ascii="Times New Roman" w:hAnsi="Times New Roman"/>
          <w:sz w:val="24"/>
          <w:szCs w:val="22"/>
          <w:lang w:val="es-ES_tradnl"/>
        </w:rPr>
        <w:t>ideologías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B370E2">
        <w:rPr>
          <w:rFonts w:ascii="Times New Roman" w:hAnsi="Times New Roman"/>
          <w:sz w:val="24"/>
          <w:szCs w:val="22"/>
          <w:lang w:val="es-ES_tradnl"/>
        </w:rPr>
        <w:t>La c</w:t>
      </w:r>
      <w:r w:rsidR="00023ADA">
        <w:rPr>
          <w:rFonts w:ascii="Times New Roman" w:hAnsi="Times New Roman"/>
          <w:sz w:val="24"/>
          <w:szCs w:val="22"/>
          <w:lang w:val="es-ES_tradnl"/>
        </w:rPr>
        <w:t>entralización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 de la au</w:t>
      </w:r>
      <w:r w:rsidR="00184CF2">
        <w:rPr>
          <w:rFonts w:ascii="Times New Roman" w:hAnsi="Times New Roman"/>
          <w:sz w:val="24"/>
          <w:szCs w:val="22"/>
          <w:lang w:val="es-ES_tradnl"/>
        </w:rPr>
        <w:t xml:space="preserve">toridad (surgimientos de caciques alto poderío de liderazgo) trajo 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elementos monumentales de creación, movimiento de piedras para la </w:t>
      </w:r>
      <w:r w:rsidR="00023ADA">
        <w:rPr>
          <w:rFonts w:ascii="Times New Roman" w:hAnsi="Times New Roman"/>
          <w:sz w:val="24"/>
          <w:szCs w:val="22"/>
          <w:lang w:val="es-ES_tradnl"/>
        </w:rPr>
        <w:t>construcción</w:t>
      </w:r>
      <w:r w:rsidR="00B6618C">
        <w:rPr>
          <w:rFonts w:ascii="Times New Roman" w:hAnsi="Times New Roman"/>
          <w:sz w:val="24"/>
          <w:szCs w:val="22"/>
          <w:lang w:val="es-ES_tradnl"/>
        </w:rPr>
        <w:t xml:space="preserve"> de bateyes y </w:t>
      </w:r>
      <w:r w:rsidR="00A9134F">
        <w:rPr>
          <w:rFonts w:ascii="Times New Roman" w:hAnsi="Times New Roman"/>
          <w:sz w:val="24"/>
          <w:szCs w:val="22"/>
          <w:lang w:val="es-ES_tradnl"/>
        </w:rPr>
        <w:t xml:space="preserve">mucha mano de obra. </w:t>
      </w:r>
      <w:r w:rsidR="00B6618C">
        <w:rPr>
          <w:rFonts w:ascii="Times New Roman" w:hAnsi="Times New Roman"/>
          <w:sz w:val="24"/>
          <w:szCs w:val="22"/>
          <w:lang w:val="es-ES_tradnl"/>
        </w:rPr>
        <w:t xml:space="preserve">Por esta </w:t>
      </w:r>
      <w:r w:rsidR="000F1E03">
        <w:rPr>
          <w:rFonts w:ascii="Times New Roman" w:hAnsi="Times New Roman"/>
          <w:sz w:val="24"/>
          <w:szCs w:val="22"/>
          <w:lang w:val="es-ES_tradnl"/>
        </w:rPr>
        <w:t>vía</w:t>
      </w:r>
      <w:r w:rsidR="00B6618C">
        <w:rPr>
          <w:rFonts w:ascii="Times New Roman" w:hAnsi="Times New Roman"/>
          <w:sz w:val="24"/>
          <w:szCs w:val="22"/>
          <w:lang w:val="es-ES_tradnl"/>
        </w:rPr>
        <w:t xml:space="preserve"> el petroglifo se representa como </w:t>
      </w:r>
      <w:r w:rsidR="0032339C">
        <w:rPr>
          <w:rFonts w:ascii="Times New Roman" w:hAnsi="Times New Roman"/>
          <w:sz w:val="24"/>
          <w:szCs w:val="22"/>
          <w:lang w:val="es-ES_tradnl"/>
        </w:rPr>
        <w:t>manifestac</w:t>
      </w:r>
      <w:r w:rsidR="000F1E03">
        <w:rPr>
          <w:rFonts w:ascii="Times New Roman" w:hAnsi="Times New Roman"/>
          <w:sz w:val="24"/>
          <w:szCs w:val="22"/>
          <w:lang w:val="es-ES_tradnl"/>
        </w:rPr>
        <w:t>ión de la autoridad que valida a</w:t>
      </w:r>
      <w:r w:rsidR="0032339C">
        <w:rPr>
          <w:rFonts w:ascii="Times New Roman" w:hAnsi="Times New Roman"/>
          <w:sz w:val="24"/>
          <w:szCs w:val="22"/>
          <w:lang w:val="es-ES_tradnl"/>
        </w:rPr>
        <w:t xml:space="preserve">l ancestro y la necesidad de suplir a los </w:t>
      </w:r>
      <w:r w:rsidR="000F1E03">
        <w:rPr>
          <w:rFonts w:ascii="Times New Roman" w:hAnsi="Times New Roman"/>
          <w:sz w:val="24"/>
          <w:szCs w:val="22"/>
          <w:lang w:val="es-ES_tradnl"/>
        </w:rPr>
        <w:t>súbditos</w:t>
      </w:r>
      <w:r w:rsidR="0032339C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0F1E03">
        <w:rPr>
          <w:rFonts w:ascii="Times New Roman" w:hAnsi="Times New Roman"/>
          <w:sz w:val="24"/>
          <w:szCs w:val="22"/>
          <w:lang w:val="es-ES_tradnl"/>
        </w:rPr>
        <w:t xml:space="preserve">El llamado </w:t>
      </w:r>
      <w:proofErr w:type="spellStart"/>
      <w:r w:rsidR="000F1E03" w:rsidRPr="000F1E03">
        <w:rPr>
          <w:rFonts w:ascii="Times New Roman" w:hAnsi="Times New Roman"/>
          <w:i/>
          <w:sz w:val="24"/>
          <w:szCs w:val="22"/>
          <w:lang w:val="es-ES_tradnl"/>
        </w:rPr>
        <w:t>feasting</w:t>
      </w:r>
      <w:proofErr w:type="spellEnd"/>
      <w:r w:rsidR="000F1E03">
        <w:rPr>
          <w:rFonts w:ascii="Times New Roman" w:hAnsi="Times New Roman"/>
          <w:sz w:val="24"/>
          <w:szCs w:val="22"/>
          <w:lang w:val="es-ES_tradnl"/>
        </w:rPr>
        <w:t xml:space="preserve"> o banquetes, donde la </w:t>
      </w:r>
      <w:r w:rsidR="00210F68">
        <w:rPr>
          <w:rFonts w:ascii="Times New Roman" w:hAnsi="Times New Roman"/>
          <w:sz w:val="24"/>
          <w:szCs w:val="22"/>
          <w:lang w:val="es-ES_tradnl"/>
        </w:rPr>
        <w:t>autoridad que convoca el banquete, en</w:t>
      </w:r>
      <w:r w:rsidR="004707F0">
        <w:rPr>
          <w:rFonts w:ascii="Times New Roman" w:hAnsi="Times New Roman"/>
          <w:sz w:val="24"/>
          <w:szCs w:val="22"/>
          <w:lang w:val="es-ES_tradnl"/>
        </w:rPr>
        <w:t xml:space="preserve"> su respectiva</w:t>
      </w:r>
      <w:r w:rsidR="00210F68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707F0">
        <w:rPr>
          <w:rFonts w:ascii="Times New Roman" w:hAnsi="Times New Roman"/>
          <w:sz w:val="24"/>
          <w:szCs w:val="22"/>
          <w:lang w:val="es-ES_tradnl"/>
        </w:rPr>
        <w:t>área</w:t>
      </w:r>
      <w:r w:rsidR="00210F68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707F0">
        <w:rPr>
          <w:rFonts w:ascii="Times New Roman" w:hAnsi="Times New Roman"/>
          <w:sz w:val="24"/>
          <w:szCs w:val="22"/>
          <w:lang w:val="es-ES_tradnl"/>
        </w:rPr>
        <w:t>ceremonial, fortalece autoridad del mismo,</w:t>
      </w:r>
      <w:r w:rsidR="00210F68">
        <w:rPr>
          <w:rFonts w:ascii="Times New Roman" w:hAnsi="Times New Roman"/>
          <w:sz w:val="24"/>
          <w:szCs w:val="22"/>
          <w:lang w:val="es-ES_tradnl"/>
        </w:rPr>
        <w:t xml:space="preserve"> valida</w:t>
      </w:r>
      <w:r w:rsidR="004707F0">
        <w:rPr>
          <w:rFonts w:ascii="Times New Roman" w:hAnsi="Times New Roman"/>
          <w:sz w:val="24"/>
          <w:szCs w:val="22"/>
          <w:lang w:val="es-ES_tradnl"/>
        </w:rPr>
        <w:t xml:space="preserve"> la</w:t>
      </w:r>
      <w:r w:rsidR="00210F68">
        <w:rPr>
          <w:rFonts w:ascii="Times New Roman" w:hAnsi="Times New Roman"/>
          <w:sz w:val="24"/>
          <w:szCs w:val="22"/>
          <w:lang w:val="es-ES_tradnl"/>
        </w:rPr>
        <w:t xml:space="preserve"> pertenencia de miembros, </w:t>
      </w:r>
      <w:r w:rsidR="004707F0">
        <w:rPr>
          <w:rFonts w:ascii="Times New Roman" w:hAnsi="Times New Roman"/>
          <w:sz w:val="24"/>
          <w:szCs w:val="22"/>
          <w:lang w:val="es-ES_tradnl"/>
        </w:rPr>
        <w:t xml:space="preserve">y fomenta el </w:t>
      </w:r>
      <w:r w:rsidR="00D37DAD">
        <w:rPr>
          <w:rFonts w:ascii="Times New Roman" w:hAnsi="Times New Roman"/>
          <w:sz w:val="24"/>
          <w:szCs w:val="22"/>
          <w:lang w:val="es-ES_tradnl"/>
        </w:rPr>
        <w:t xml:space="preserve">honor al aceptar la </w:t>
      </w:r>
      <w:r w:rsidR="009A4CF8">
        <w:rPr>
          <w:rFonts w:ascii="Times New Roman" w:hAnsi="Times New Roman"/>
          <w:sz w:val="24"/>
          <w:szCs w:val="22"/>
          <w:lang w:val="es-ES_tradnl"/>
        </w:rPr>
        <w:t>invitación</w:t>
      </w:r>
      <w:r w:rsidR="00D37DAD">
        <w:rPr>
          <w:rFonts w:ascii="Times New Roman" w:hAnsi="Times New Roman"/>
          <w:sz w:val="24"/>
          <w:szCs w:val="22"/>
          <w:lang w:val="es-ES_tradnl"/>
        </w:rPr>
        <w:t xml:space="preserve">. </w:t>
      </w:r>
    </w:p>
    <w:p w:rsidR="006B7116" w:rsidRDefault="007F60EB" w:rsidP="004817DB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Por ende, al </w:t>
      </w:r>
      <w:r w:rsidRPr="006B7116">
        <w:rPr>
          <w:rFonts w:ascii="Times New Roman" w:hAnsi="Times New Roman"/>
          <w:sz w:val="24"/>
          <w:szCs w:val="22"/>
          <w:lang w:val="es-ES_tradnl"/>
        </w:rPr>
        <w:t xml:space="preserve">observar </w:t>
      </w:r>
      <w:r w:rsidR="003E0083" w:rsidRPr="006B7116">
        <w:rPr>
          <w:rFonts w:ascii="Times New Roman" w:hAnsi="Times New Roman"/>
          <w:sz w:val="24"/>
          <w:szCs w:val="22"/>
          <w:lang w:val="es-ES_tradnl"/>
        </w:rPr>
        <w:t xml:space="preserve">la </w:t>
      </w:r>
      <w:r w:rsidRPr="006B7116">
        <w:rPr>
          <w:rFonts w:ascii="Times New Roman" w:hAnsi="Times New Roman"/>
          <w:sz w:val="24"/>
          <w:szCs w:val="22"/>
          <w:lang w:val="es-ES_tradnl"/>
        </w:rPr>
        <w:t>relación</w:t>
      </w:r>
      <w:r w:rsidR="003E0083" w:rsidRPr="006B7116">
        <w:rPr>
          <w:rFonts w:ascii="Times New Roman" w:hAnsi="Times New Roman"/>
          <w:sz w:val="24"/>
          <w:szCs w:val="22"/>
          <w:lang w:val="es-ES_tradnl"/>
        </w:rPr>
        <w:t xml:space="preserve"> entre los grupos caribes y taino debemos evaluar el trabajo de </w:t>
      </w:r>
      <w:r w:rsidR="008461F0" w:rsidRPr="006B7116">
        <w:rPr>
          <w:rFonts w:ascii="Times New Roman" w:hAnsi="Times New Roman"/>
          <w:sz w:val="24"/>
          <w:szCs w:val="22"/>
          <w:lang w:val="es-ES_tradnl"/>
        </w:rPr>
        <w:t>José</w:t>
      </w:r>
      <w:r w:rsidR="0080150B">
        <w:rPr>
          <w:rFonts w:ascii="Times New Roman" w:hAnsi="Times New Roman"/>
          <w:b/>
          <w:sz w:val="24"/>
          <w:szCs w:val="22"/>
          <w:lang w:val="es-ES_tradnl"/>
        </w:rPr>
        <w:t xml:space="preserve"> </w:t>
      </w:r>
      <w:proofErr w:type="spellStart"/>
      <w:r w:rsidR="0080150B">
        <w:rPr>
          <w:rFonts w:ascii="Times New Roman" w:hAnsi="Times New Roman"/>
          <w:sz w:val="24"/>
          <w:szCs w:val="22"/>
          <w:lang w:val="es-ES_tradnl"/>
        </w:rPr>
        <w:t>Oliver</w:t>
      </w:r>
      <w:proofErr w:type="spellEnd"/>
      <w:r w:rsidR="0080150B">
        <w:rPr>
          <w:rFonts w:ascii="Times New Roman" w:hAnsi="Times New Roman"/>
          <w:sz w:val="24"/>
          <w:szCs w:val="22"/>
          <w:lang w:val="es-ES_tradnl"/>
        </w:rPr>
        <w:t xml:space="preserve">, 2009,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circulation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Chiefs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names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,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women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cemis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between</w:t>
      </w:r>
      <w:proofErr w:type="spellEnd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CD68E6" w:rsidRPr="00ED1E4A">
        <w:rPr>
          <w:rFonts w:ascii="Times New Roman" w:hAnsi="Times New Roman"/>
          <w:i/>
          <w:sz w:val="24"/>
          <w:szCs w:val="22"/>
          <w:lang w:val="es-ES_tradnl"/>
        </w:rPr>
        <w:t>t</w:t>
      </w:r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>he</w:t>
      </w:r>
      <w:proofErr w:type="spellEnd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>greater</w:t>
      </w:r>
      <w:proofErr w:type="spellEnd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>lesser</w:t>
      </w:r>
      <w:proofErr w:type="spellEnd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8461F0" w:rsidRPr="00ED1E4A">
        <w:rPr>
          <w:rFonts w:ascii="Times New Roman" w:hAnsi="Times New Roman"/>
          <w:i/>
          <w:sz w:val="24"/>
          <w:szCs w:val="22"/>
          <w:lang w:val="es-ES_tradnl"/>
        </w:rPr>
        <w:t>antilles</w:t>
      </w:r>
      <w:proofErr w:type="spellEnd"/>
      <w:r w:rsidR="008461F0" w:rsidRPr="008461F0">
        <w:rPr>
          <w:rFonts w:ascii="Times New Roman" w:hAnsi="Times New Roman"/>
          <w:i/>
          <w:sz w:val="24"/>
          <w:szCs w:val="22"/>
          <w:lang w:val="es-ES_tradnl"/>
        </w:rPr>
        <w:t>.</w:t>
      </w:r>
      <w:r w:rsidR="008461F0">
        <w:rPr>
          <w:rFonts w:ascii="Times New Roman" w:hAnsi="Times New Roman"/>
          <w:sz w:val="24"/>
          <w:szCs w:val="22"/>
          <w:lang w:val="es-ES_tradnl"/>
        </w:rPr>
        <w:t xml:space="preserve"> L</w:t>
      </w:r>
      <w:r w:rsidR="00CD68E6">
        <w:rPr>
          <w:rFonts w:ascii="Times New Roman" w:hAnsi="Times New Roman"/>
          <w:sz w:val="24"/>
          <w:szCs w:val="22"/>
          <w:lang w:val="es-ES_tradnl"/>
        </w:rPr>
        <w:t xml:space="preserve">a </w:t>
      </w:r>
      <w:r w:rsidR="00ED1E4A">
        <w:rPr>
          <w:rFonts w:ascii="Times New Roman" w:hAnsi="Times New Roman"/>
          <w:sz w:val="24"/>
          <w:szCs w:val="22"/>
          <w:lang w:val="es-ES_tradnl"/>
        </w:rPr>
        <w:t>reafirmación</w:t>
      </w:r>
      <w:r w:rsidR="00CD68E6">
        <w:rPr>
          <w:rFonts w:ascii="Times New Roman" w:hAnsi="Times New Roman"/>
          <w:sz w:val="24"/>
          <w:szCs w:val="22"/>
          <w:lang w:val="es-ES_tradnl"/>
        </w:rPr>
        <w:t xml:space="preserve"> de esas redes de alianzas sociales</w:t>
      </w:r>
      <w:r w:rsidR="00852181">
        <w:rPr>
          <w:rFonts w:ascii="Times New Roman" w:hAnsi="Times New Roman"/>
          <w:sz w:val="24"/>
          <w:szCs w:val="22"/>
          <w:lang w:val="es-ES_tradnl"/>
        </w:rPr>
        <w:t xml:space="preserve"> lo podemos observar reafirmado en el intercambio de </w:t>
      </w:r>
      <w:proofErr w:type="spellStart"/>
      <w:r w:rsidR="00ED1E4A">
        <w:rPr>
          <w:rFonts w:ascii="Times New Roman" w:hAnsi="Times New Roman"/>
          <w:sz w:val="24"/>
          <w:szCs w:val="22"/>
          <w:lang w:val="es-ES_tradnl"/>
        </w:rPr>
        <w:t>guaizas</w:t>
      </w:r>
      <w:proofErr w:type="spellEnd"/>
      <w:r w:rsidR="00852181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C94127">
        <w:rPr>
          <w:rFonts w:ascii="Times New Roman" w:hAnsi="Times New Roman"/>
          <w:sz w:val="24"/>
          <w:szCs w:val="22"/>
          <w:lang w:val="es-ES_tradnl"/>
        </w:rPr>
        <w:t xml:space="preserve">en el </w:t>
      </w:r>
      <w:r w:rsidR="00852181">
        <w:rPr>
          <w:rFonts w:ascii="Times New Roman" w:hAnsi="Times New Roman"/>
          <w:sz w:val="24"/>
          <w:szCs w:val="22"/>
          <w:lang w:val="es-ES_tradnl"/>
        </w:rPr>
        <w:t xml:space="preserve">intercambio de mujeres o esposas, </w:t>
      </w:r>
      <w:proofErr w:type="spellStart"/>
      <w:r w:rsidR="00852181">
        <w:rPr>
          <w:rFonts w:ascii="Times New Roman" w:hAnsi="Times New Roman"/>
          <w:sz w:val="24"/>
          <w:szCs w:val="22"/>
          <w:lang w:val="es-ES_tradnl"/>
        </w:rPr>
        <w:t>cemis</w:t>
      </w:r>
      <w:proofErr w:type="spellEnd"/>
      <w:r w:rsidR="00852181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C94127">
        <w:rPr>
          <w:rFonts w:ascii="Times New Roman" w:hAnsi="Times New Roman"/>
          <w:sz w:val="24"/>
          <w:szCs w:val="22"/>
          <w:lang w:val="es-ES_tradnl"/>
        </w:rPr>
        <w:t xml:space="preserve">e </w:t>
      </w:r>
      <w:r w:rsidR="00852181">
        <w:rPr>
          <w:rFonts w:ascii="Times New Roman" w:hAnsi="Times New Roman"/>
          <w:sz w:val="24"/>
          <w:szCs w:val="22"/>
          <w:lang w:val="es-ES_tradnl"/>
        </w:rPr>
        <w:t>intercambio de nombres cacicales.</w:t>
      </w:r>
      <w:r w:rsidR="005A4887">
        <w:rPr>
          <w:rFonts w:ascii="Times New Roman" w:hAnsi="Times New Roman"/>
          <w:sz w:val="24"/>
          <w:szCs w:val="22"/>
          <w:lang w:val="es-ES_tradnl"/>
        </w:rPr>
        <w:t xml:space="preserve"> Aquí el autor nos presenta cua</w:t>
      </w:r>
      <w:r w:rsidR="00852181">
        <w:rPr>
          <w:rFonts w:ascii="Times New Roman" w:hAnsi="Times New Roman"/>
          <w:sz w:val="24"/>
          <w:szCs w:val="22"/>
          <w:lang w:val="es-ES_tradnl"/>
        </w:rPr>
        <w:t xml:space="preserve">tro (4) sistemas de intercambio de alianzas. </w:t>
      </w:r>
      <w:r w:rsidR="008E6AE3">
        <w:rPr>
          <w:rFonts w:ascii="Times New Roman" w:hAnsi="Times New Roman"/>
          <w:sz w:val="24"/>
          <w:szCs w:val="22"/>
          <w:lang w:val="es-ES_tradnl"/>
        </w:rPr>
        <w:t xml:space="preserve">Algunos </w:t>
      </w:r>
      <w:r w:rsidR="005424DF">
        <w:rPr>
          <w:rFonts w:ascii="Times New Roman" w:hAnsi="Times New Roman"/>
          <w:sz w:val="24"/>
          <w:szCs w:val="22"/>
          <w:lang w:val="es-ES_tradnl"/>
        </w:rPr>
        <w:t>caciques</w:t>
      </w:r>
      <w:r w:rsidR="008E6AE3">
        <w:rPr>
          <w:rFonts w:ascii="Times New Roman" w:hAnsi="Times New Roman"/>
          <w:sz w:val="24"/>
          <w:szCs w:val="22"/>
          <w:lang w:val="es-ES_tradnl"/>
        </w:rPr>
        <w:t xml:space="preserve"> llegaban a tener </w:t>
      </w:r>
      <w:r w:rsidR="005424DF">
        <w:rPr>
          <w:rFonts w:ascii="Times New Roman" w:hAnsi="Times New Roman"/>
          <w:sz w:val="24"/>
          <w:szCs w:val="22"/>
          <w:lang w:val="es-ES_tradnl"/>
        </w:rPr>
        <w:t>más</w:t>
      </w:r>
      <w:r w:rsidR="008E6AE3">
        <w:rPr>
          <w:rFonts w:ascii="Times New Roman" w:hAnsi="Times New Roman"/>
          <w:sz w:val="24"/>
          <w:szCs w:val="22"/>
          <w:lang w:val="es-ES_tradnl"/>
        </w:rPr>
        <w:t xml:space="preserve"> de 30 esposas, </w:t>
      </w:r>
      <w:r w:rsidR="00AE7086">
        <w:rPr>
          <w:rFonts w:ascii="Times New Roman" w:hAnsi="Times New Roman"/>
          <w:sz w:val="24"/>
          <w:szCs w:val="22"/>
          <w:lang w:val="es-ES_tradnl"/>
        </w:rPr>
        <w:t>aumentando los niveles de producción</w:t>
      </w:r>
      <w:r w:rsidR="000417C4">
        <w:rPr>
          <w:rFonts w:ascii="Times New Roman" w:hAnsi="Times New Roman"/>
          <w:sz w:val="24"/>
          <w:szCs w:val="22"/>
          <w:lang w:val="es-ES_tradnl"/>
        </w:rPr>
        <w:t xml:space="preserve"> en la aldea</w:t>
      </w:r>
      <w:r w:rsidR="00AE7086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0417C4">
        <w:rPr>
          <w:rFonts w:ascii="Times New Roman" w:hAnsi="Times New Roman"/>
          <w:sz w:val="24"/>
          <w:szCs w:val="22"/>
          <w:lang w:val="es-ES_tradnl"/>
        </w:rPr>
        <w:t xml:space="preserve">un </w:t>
      </w:r>
      <w:r w:rsidR="00AE7086">
        <w:rPr>
          <w:rFonts w:ascii="Times New Roman" w:hAnsi="Times New Roman"/>
          <w:sz w:val="24"/>
          <w:szCs w:val="22"/>
          <w:lang w:val="es-ES_tradnl"/>
        </w:rPr>
        <w:t xml:space="preserve">estilo de vida de </w:t>
      </w:r>
      <w:r w:rsidR="00B93B37">
        <w:rPr>
          <w:rFonts w:ascii="Times New Roman" w:hAnsi="Times New Roman"/>
          <w:sz w:val="24"/>
          <w:szCs w:val="22"/>
          <w:lang w:val="es-ES_tradnl"/>
        </w:rPr>
        <w:t>carácter</w:t>
      </w:r>
      <w:r w:rsidR="00AE7086">
        <w:rPr>
          <w:rFonts w:ascii="Times New Roman" w:hAnsi="Times New Roman"/>
          <w:sz w:val="24"/>
          <w:szCs w:val="22"/>
          <w:lang w:val="es-ES_tradnl"/>
        </w:rPr>
        <w:t xml:space="preserve"> poligámico</w:t>
      </w:r>
      <w:r w:rsidR="00536ECE">
        <w:rPr>
          <w:rFonts w:ascii="Times New Roman" w:hAnsi="Times New Roman"/>
          <w:sz w:val="24"/>
          <w:szCs w:val="22"/>
          <w:lang w:val="es-ES_tradnl"/>
        </w:rPr>
        <w:t xml:space="preserve">, en algunos casos hasta </w:t>
      </w:r>
      <w:r w:rsidR="00AE7086">
        <w:rPr>
          <w:rFonts w:ascii="Times New Roman" w:hAnsi="Times New Roman"/>
          <w:sz w:val="24"/>
          <w:szCs w:val="22"/>
          <w:lang w:val="es-ES_tradnl"/>
        </w:rPr>
        <w:t>sacrificar</w:t>
      </w:r>
      <w:r w:rsidR="006001AF">
        <w:rPr>
          <w:rFonts w:ascii="Times New Roman" w:hAnsi="Times New Roman"/>
          <w:sz w:val="24"/>
          <w:szCs w:val="22"/>
          <w:lang w:val="es-ES_tradnl"/>
        </w:rPr>
        <w:t xml:space="preserve"> esposas</w:t>
      </w:r>
      <w:r w:rsidR="00536ECE">
        <w:rPr>
          <w:rFonts w:ascii="Times New Roman" w:hAnsi="Times New Roman"/>
          <w:sz w:val="24"/>
          <w:szCs w:val="22"/>
          <w:lang w:val="es-ES_tradnl"/>
        </w:rPr>
        <w:t>, visto en lo taino.</w:t>
      </w:r>
      <w:r w:rsidR="006001A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C66BC4">
        <w:rPr>
          <w:rFonts w:ascii="Times New Roman" w:hAnsi="Times New Roman"/>
          <w:sz w:val="24"/>
          <w:szCs w:val="22"/>
          <w:lang w:val="es-ES_tradnl"/>
        </w:rPr>
        <w:t xml:space="preserve"> Esto se puede observar en el Fuerte Navidad, En </w:t>
      </w:r>
      <w:r w:rsidR="00C66BC4" w:rsidRPr="00E86922">
        <w:rPr>
          <w:rFonts w:ascii="Times New Roman" w:hAnsi="Times New Roman"/>
          <w:i/>
          <w:sz w:val="24"/>
          <w:szCs w:val="22"/>
          <w:lang w:val="es-ES_tradnl"/>
        </w:rPr>
        <w:t xml:space="preserve">BAS </w:t>
      </w:r>
      <w:proofErr w:type="spellStart"/>
      <w:r w:rsidR="00C66BC4" w:rsidRPr="00E86922">
        <w:rPr>
          <w:rFonts w:ascii="Times New Roman" w:hAnsi="Times New Roman"/>
          <w:i/>
          <w:sz w:val="24"/>
          <w:szCs w:val="22"/>
          <w:lang w:val="es-ES_tradnl"/>
        </w:rPr>
        <w:t>Saline</w:t>
      </w:r>
      <w:proofErr w:type="spellEnd"/>
      <w:r w:rsidR="00C66BC4">
        <w:rPr>
          <w:rFonts w:ascii="Times New Roman" w:hAnsi="Times New Roman"/>
          <w:sz w:val="24"/>
          <w:szCs w:val="22"/>
          <w:lang w:val="es-ES_tradnl"/>
        </w:rPr>
        <w:t xml:space="preserve"> en </w:t>
      </w:r>
      <w:r w:rsidR="00536ECE">
        <w:rPr>
          <w:rFonts w:ascii="Times New Roman" w:hAnsi="Times New Roman"/>
          <w:sz w:val="24"/>
          <w:szCs w:val="22"/>
          <w:lang w:val="es-ES_tradnl"/>
        </w:rPr>
        <w:t>Haití</w:t>
      </w:r>
      <w:r w:rsidR="00C66BC4">
        <w:rPr>
          <w:rFonts w:ascii="Times New Roman" w:hAnsi="Times New Roman"/>
          <w:sz w:val="24"/>
          <w:szCs w:val="22"/>
          <w:lang w:val="es-ES_tradnl"/>
        </w:rPr>
        <w:t xml:space="preserve">, robo de mujeres y </w:t>
      </w:r>
      <w:proofErr w:type="spellStart"/>
      <w:r w:rsidR="00C66BC4">
        <w:rPr>
          <w:rFonts w:ascii="Times New Roman" w:hAnsi="Times New Roman"/>
          <w:sz w:val="24"/>
          <w:szCs w:val="22"/>
          <w:lang w:val="es-ES_tradnl"/>
        </w:rPr>
        <w:t>cemies</w:t>
      </w:r>
      <w:proofErr w:type="spellEnd"/>
      <w:r w:rsidR="00C66BC4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E05CB8">
        <w:rPr>
          <w:rFonts w:ascii="Times New Roman" w:hAnsi="Times New Roman"/>
          <w:sz w:val="24"/>
          <w:szCs w:val="22"/>
          <w:lang w:val="es-ES_tradnl"/>
        </w:rPr>
        <w:t>Las g</w:t>
      </w:r>
      <w:r w:rsidR="00C82D38">
        <w:rPr>
          <w:rFonts w:ascii="Times New Roman" w:hAnsi="Times New Roman"/>
          <w:sz w:val="24"/>
          <w:szCs w:val="22"/>
          <w:lang w:val="es-ES_tradnl"/>
        </w:rPr>
        <w:t xml:space="preserve">uerras entre </w:t>
      </w:r>
      <w:r w:rsidR="00E05CB8">
        <w:rPr>
          <w:rFonts w:ascii="Times New Roman" w:hAnsi="Times New Roman"/>
          <w:sz w:val="24"/>
          <w:szCs w:val="22"/>
          <w:lang w:val="es-ES_tradnl"/>
        </w:rPr>
        <w:t>cacicazgos</w:t>
      </w:r>
      <w:r w:rsidR="00C82D38">
        <w:rPr>
          <w:rFonts w:ascii="Times New Roman" w:hAnsi="Times New Roman"/>
          <w:sz w:val="24"/>
          <w:szCs w:val="22"/>
          <w:lang w:val="es-ES_tradnl"/>
        </w:rPr>
        <w:t xml:space="preserve"> debidos al robo de </w:t>
      </w:r>
      <w:proofErr w:type="spellStart"/>
      <w:r w:rsidR="00C82D38">
        <w:rPr>
          <w:rFonts w:ascii="Times New Roman" w:hAnsi="Times New Roman"/>
          <w:sz w:val="24"/>
          <w:szCs w:val="22"/>
          <w:lang w:val="es-ES_tradnl"/>
        </w:rPr>
        <w:t>cemies</w:t>
      </w:r>
      <w:proofErr w:type="spellEnd"/>
      <w:r w:rsidR="00C82D38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9A47CA">
        <w:rPr>
          <w:rFonts w:ascii="Times New Roman" w:hAnsi="Times New Roman"/>
          <w:sz w:val="24"/>
          <w:szCs w:val="22"/>
          <w:lang w:val="es-ES_tradnl"/>
        </w:rPr>
        <w:t>ídolos</w:t>
      </w:r>
      <w:r w:rsidR="00C82D38">
        <w:rPr>
          <w:rFonts w:ascii="Times New Roman" w:hAnsi="Times New Roman"/>
          <w:sz w:val="24"/>
          <w:szCs w:val="22"/>
          <w:lang w:val="es-ES_tradnl"/>
        </w:rPr>
        <w:t xml:space="preserve">, esposas, </w:t>
      </w:r>
      <w:r w:rsidR="00E05CB8">
        <w:rPr>
          <w:rFonts w:ascii="Times New Roman" w:hAnsi="Times New Roman"/>
          <w:sz w:val="24"/>
          <w:szCs w:val="22"/>
          <w:lang w:val="es-ES_tradnl"/>
        </w:rPr>
        <w:t xml:space="preserve">es uno de los elemento que vale </w:t>
      </w:r>
      <w:r w:rsidR="00BE5727">
        <w:rPr>
          <w:rFonts w:ascii="Times New Roman" w:hAnsi="Times New Roman"/>
          <w:sz w:val="24"/>
          <w:szCs w:val="22"/>
          <w:lang w:val="es-ES_tradnl"/>
        </w:rPr>
        <w:t xml:space="preserve">enfatizar en esta </w:t>
      </w:r>
      <w:r w:rsidR="009A47CA">
        <w:rPr>
          <w:rFonts w:ascii="Times New Roman" w:hAnsi="Times New Roman"/>
          <w:sz w:val="24"/>
          <w:szCs w:val="22"/>
          <w:lang w:val="es-ES_tradnl"/>
        </w:rPr>
        <w:t>relación</w:t>
      </w:r>
      <w:r w:rsidR="00BE5727">
        <w:rPr>
          <w:rFonts w:ascii="Times New Roman" w:hAnsi="Times New Roman"/>
          <w:sz w:val="24"/>
          <w:szCs w:val="22"/>
          <w:lang w:val="es-ES_tradnl"/>
        </w:rPr>
        <w:t xml:space="preserve"> entre ambos grupos. </w:t>
      </w:r>
      <w:r w:rsidR="009A47CA">
        <w:rPr>
          <w:rFonts w:ascii="Times New Roman" w:hAnsi="Times New Roman"/>
          <w:sz w:val="24"/>
          <w:szCs w:val="22"/>
          <w:lang w:val="es-ES_tradnl"/>
        </w:rPr>
        <w:t>La idea del alma del individuo es una visión que comienza a reflejarse en</w:t>
      </w:r>
      <w:r w:rsidR="002517C4">
        <w:rPr>
          <w:rFonts w:ascii="Times New Roman" w:hAnsi="Times New Roman"/>
          <w:sz w:val="24"/>
          <w:szCs w:val="22"/>
          <w:lang w:val="es-ES_tradnl"/>
        </w:rPr>
        <w:t xml:space="preserve"> esta sociedad.</w:t>
      </w:r>
      <w:r w:rsidR="009A47CA"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865B94" w:rsidRDefault="002517C4" w:rsidP="004817DB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>Algunos sitios arqueológicos</w:t>
      </w:r>
      <w:r w:rsidR="00295060">
        <w:rPr>
          <w:rFonts w:ascii="Times New Roman" w:hAnsi="Times New Roman"/>
          <w:sz w:val="24"/>
          <w:szCs w:val="22"/>
          <w:lang w:val="es-ES_tradnl"/>
        </w:rPr>
        <w:t xml:space="preserve"> se</w:t>
      </w:r>
      <w:r>
        <w:rPr>
          <w:rFonts w:ascii="Times New Roman" w:hAnsi="Times New Roman"/>
          <w:sz w:val="24"/>
          <w:szCs w:val="22"/>
          <w:lang w:val="es-ES_tradnl"/>
        </w:rPr>
        <w:t xml:space="preserve"> encuentran en </w:t>
      </w:r>
      <w:r w:rsidR="00DE42D4">
        <w:rPr>
          <w:rFonts w:ascii="Times New Roman" w:hAnsi="Times New Roman"/>
          <w:sz w:val="24"/>
          <w:szCs w:val="22"/>
          <w:lang w:val="es-ES_tradnl"/>
        </w:rPr>
        <w:t xml:space="preserve">Cuba y La </w:t>
      </w:r>
      <w:r w:rsidR="009A47CA">
        <w:rPr>
          <w:rFonts w:ascii="Times New Roman" w:hAnsi="Times New Roman"/>
          <w:sz w:val="24"/>
          <w:szCs w:val="22"/>
          <w:lang w:val="es-ES_tradnl"/>
        </w:rPr>
        <w:t>Española</w:t>
      </w:r>
      <w:r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791529">
        <w:rPr>
          <w:rFonts w:ascii="Times New Roman" w:hAnsi="Times New Roman"/>
          <w:sz w:val="24"/>
          <w:szCs w:val="22"/>
          <w:lang w:val="es-ES_tradnl"/>
        </w:rPr>
        <w:t xml:space="preserve">Los </w:t>
      </w:r>
      <w:proofErr w:type="spellStart"/>
      <w:r w:rsidR="00791529">
        <w:rPr>
          <w:rFonts w:ascii="Times New Roman" w:hAnsi="Times New Roman"/>
          <w:sz w:val="24"/>
          <w:szCs w:val="22"/>
          <w:lang w:val="es-ES_tradnl"/>
        </w:rPr>
        <w:t>Buchillones</w:t>
      </w:r>
      <w:proofErr w:type="spellEnd"/>
      <w:r w:rsidR="00DE42D4">
        <w:rPr>
          <w:rFonts w:ascii="Times New Roman" w:hAnsi="Times New Roman"/>
          <w:sz w:val="24"/>
          <w:szCs w:val="22"/>
          <w:lang w:val="es-ES_tradnl"/>
        </w:rPr>
        <w:t xml:space="preserve">, </w:t>
      </w:r>
      <w:r>
        <w:rPr>
          <w:rFonts w:ascii="Times New Roman" w:hAnsi="Times New Roman"/>
          <w:sz w:val="24"/>
          <w:szCs w:val="22"/>
          <w:lang w:val="es-ES_tradnl"/>
        </w:rPr>
        <w:t xml:space="preserve">en </w:t>
      </w:r>
      <w:r w:rsidR="00DE42D4">
        <w:rPr>
          <w:rFonts w:ascii="Times New Roman" w:hAnsi="Times New Roman"/>
          <w:sz w:val="24"/>
          <w:szCs w:val="22"/>
          <w:lang w:val="es-ES_tradnl"/>
        </w:rPr>
        <w:t xml:space="preserve">Ciego de </w:t>
      </w:r>
      <w:r>
        <w:rPr>
          <w:rFonts w:ascii="Times New Roman" w:hAnsi="Times New Roman"/>
          <w:sz w:val="24"/>
          <w:szCs w:val="22"/>
          <w:lang w:val="es-ES_tradnl"/>
        </w:rPr>
        <w:t>Ávila</w:t>
      </w:r>
      <w:r w:rsidR="00DE42D4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791529">
        <w:rPr>
          <w:rFonts w:ascii="Times New Roman" w:hAnsi="Times New Roman"/>
          <w:sz w:val="24"/>
          <w:szCs w:val="22"/>
          <w:lang w:val="es-ES_tradnl"/>
        </w:rPr>
        <w:t>ocupada</w:t>
      </w:r>
      <w:r w:rsidR="00DE42D4">
        <w:rPr>
          <w:rFonts w:ascii="Times New Roman" w:hAnsi="Times New Roman"/>
          <w:sz w:val="24"/>
          <w:szCs w:val="22"/>
          <w:lang w:val="es-ES_tradnl"/>
        </w:rPr>
        <w:t xml:space="preserve"> durante 1295-1655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DE42D4">
        <w:rPr>
          <w:rFonts w:ascii="Times New Roman" w:hAnsi="Times New Roman"/>
          <w:sz w:val="24"/>
          <w:szCs w:val="22"/>
          <w:lang w:val="es-ES_tradnl"/>
        </w:rPr>
        <w:t>A.D.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 </w:t>
      </w:r>
      <w:r>
        <w:rPr>
          <w:rFonts w:ascii="Times New Roman" w:hAnsi="Times New Roman"/>
          <w:sz w:val="24"/>
          <w:szCs w:val="22"/>
          <w:lang w:val="es-ES_tradnl"/>
        </w:rPr>
        <w:t xml:space="preserve">y 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Chorro de </w:t>
      </w:r>
      <w:proofErr w:type="spellStart"/>
      <w:r w:rsidR="007E3719">
        <w:rPr>
          <w:rFonts w:ascii="Times New Roman" w:hAnsi="Times New Roman"/>
          <w:sz w:val="24"/>
          <w:szCs w:val="22"/>
          <w:lang w:val="es-ES_tradnl"/>
        </w:rPr>
        <w:t>Maita</w:t>
      </w:r>
      <w:proofErr w:type="spellEnd"/>
      <w:r w:rsidR="007E3719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en 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800 o 900-1550 A.D. </w:t>
      </w:r>
      <w:r w:rsidR="00BE0829">
        <w:rPr>
          <w:rFonts w:ascii="Times New Roman" w:hAnsi="Times New Roman"/>
          <w:sz w:val="24"/>
          <w:szCs w:val="22"/>
          <w:lang w:val="es-ES_tradnl"/>
        </w:rPr>
        <w:t>También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 se observa diferenciación en los </w:t>
      </w:r>
      <w:proofErr w:type="spellStart"/>
      <w:r w:rsidR="003F54EF">
        <w:rPr>
          <w:rFonts w:ascii="Times New Roman" w:hAnsi="Times New Roman"/>
          <w:sz w:val="24"/>
          <w:szCs w:val="22"/>
          <w:lang w:val="es-ES_tradnl"/>
        </w:rPr>
        <w:t>duhos</w:t>
      </w:r>
      <w:proofErr w:type="spellEnd"/>
      <w:r w:rsidR="003F54EF">
        <w:rPr>
          <w:rFonts w:ascii="Times New Roman" w:hAnsi="Times New Roman"/>
          <w:sz w:val="24"/>
          <w:szCs w:val="22"/>
          <w:lang w:val="es-ES_tradnl"/>
        </w:rPr>
        <w:t xml:space="preserve"> entre Islas. Los encontrados en la isla de Cuba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manufacturados en 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madera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algo 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parecidos a los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haitianos, además de </w:t>
      </w:r>
      <w:proofErr w:type="spellStart"/>
      <w:r w:rsidR="003F54EF" w:rsidRPr="003F54EF">
        <w:rPr>
          <w:rFonts w:ascii="Times New Roman" w:hAnsi="Times New Roman"/>
          <w:i/>
          <w:sz w:val="24"/>
          <w:szCs w:val="22"/>
          <w:lang w:val="es-ES_tradnl"/>
        </w:rPr>
        <w:t>w</w:t>
      </w:r>
      <w:r w:rsidR="007E3719" w:rsidRPr="003F54EF">
        <w:rPr>
          <w:rFonts w:ascii="Times New Roman" w:hAnsi="Times New Roman"/>
          <w:i/>
          <w:sz w:val="24"/>
          <w:szCs w:val="22"/>
          <w:lang w:val="es-ES_tradnl"/>
        </w:rPr>
        <w:t>ooden</w:t>
      </w:r>
      <w:proofErr w:type="spellEnd"/>
      <w:r w:rsidR="007E3719" w:rsidRPr="003F54EF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E3719" w:rsidRPr="003F54EF">
        <w:rPr>
          <w:rFonts w:ascii="Times New Roman" w:hAnsi="Times New Roman"/>
          <w:i/>
          <w:sz w:val="24"/>
          <w:szCs w:val="22"/>
          <w:lang w:val="es-ES_tradnl"/>
        </w:rPr>
        <w:t>idols</w:t>
      </w:r>
      <w:proofErr w:type="spellEnd"/>
      <w:r w:rsidR="003F54EF">
        <w:rPr>
          <w:rFonts w:ascii="Times New Roman" w:hAnsi="Times New Roman"/>
          <w:sz w:val="24"/>
          <w:szCs w:val="22"/>
          <w:lang w:val="es-ES_tradnl"/>
        </w:rPr>
        <w:t xml:space="preserve"> estilo </w:t>
      </w:r>
      <w:proofErr w:type="spellStart"/>
      <w:r w:rsidR="003F54EF">
        <w:rPr>
          <w:rFonts w:ascii="Times New Roman" w:hAnsi="Times New Roman"/>
          <w:sz w:val="24"/>
          <w:szCs w:val="22"/>
          <w:lang w:val="es-ES_tradnl"/>
        </w:rPr>
        <w:t>chicoide</w:t>
      </w:r>
      <w:proofErr w:type="spellEnd"/>
      <w:r w:rsidR="003F54EF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3F54EF">
        <w:rPr>
          <w:rFonts w:ascii="Times New Roman" w:hAnsi="Times New Roman"/>
          <w:sz w:val="24"/>
          <w:szCs w:val="22"/>
          <w:lang w:val="es-ES_tradnl"/>
        </w:rPr>
        <w:t>ostionoide</w:t>
      </w:r>
      <w:proofErr w:type="spellEnd"/>
      <w:r w:rsidR="003F54EF">
        <w:rPr>
          <w:rFonts w:ascii="Times New Roman" w:hAnsi="Times New Roman"/>
          <w:sz w:val="24"/>
          <w:szCs w:val="22"/>
          <w:lang w:val="es-ES_tradnl"/>
        </w:rPr>
        <w:t xml:space="preserve">. En Puerto Rico </w:t>
      </w:r>
      <w:r w:rsidR="007E3719">
        <w:rPr>
          <w:rFonts w:ascii="Times New Roman" w:hAnsi="Times New Roman"/>
          <w:sz w:val="24"/>
          <w:szCs w:val="22"/>
          <w:lang w:val="es-ES_tradnl"/>
        </w:rPr>
        <w:t xml:space="preserve">no hay existencia de descubrimiento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sobre estos ídolos en madera. Algunos otros sitios </w:t>
      </w:r>
      <w:proofErr w:type="spellStart"/>
      <w:r w:rsidR="003F54EF">
        <w:rPr>
          <w:rFonts w:ascii="Times New Roman" w:hAnsi="Times New Roman"/>
          <w:sz w:val="24"/>
          <w:szCs w:val="22"/>
          <w:lang w:val="es-ES_tradnl"/>
        </w:rPr>
        <w:t>Chicoide</w:t>
      </w:r>
      <w:proofErr w:type="spellEnd"/>
      <w:r w:rsidR="00BE0829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BE0829">
        <w:rPr>
          <w:rFonts w:ascii="Times New Roman" w:hAnsi="Times New Roman"/>
          <w:sz w:val="24"/>
          <w:szCs w:val="22"/>
          <w:lang w:val="es-ES_tradnl"/>
        </w:rPr>
        <w:t>Ostionoide</w:t>
      </w:r>
      <w:proofErr w:type="spellEnd"/>
      <w:r w:rsidR="003F54EF">
        <w:rPr>
          <w:rFonts w:ascii="Times New Roman" w:hAnsi="Times New Roman"/>
          <w:sz w:val="24"/>
          <w:szCs w:val="22"/>
          <w:lang w:val="es-ES_tradnl"/>
        </w:rPr>
        <w:t xml:space="preserve"> lo son </w:t>
      </w:r>
      <w:r w:rsidR="005201CF">
        <w:rPr>
          <w:rFonts w:ascii="Times New Roman" w:hAnsi="Times New Roman"/>
          <w:sz w:val="24"/>
          <w:szCs w:val="22"/>
          <w:lang w:val="es-ES_tradnl"/>
        </w:rPr>
        <w:t>Cap</w:t>
      </w:r>
      <w:r w:rsidR="003F54EF">
        <w:rPr>
          <w:rFonts w:ascii="Times New Roman" w:hAnsi="Times New Roman"/>
          <w:sz w:val="24"/>
          <w:szCs w:val="22"/>
          <w:lang w:val="es-ES_tradnl"/>
        </w:rPr>
        <w:t>á, E</w:t>
      </w:r>
      <w:r w:rsidR="005201CF">
        <w:rPr>
          <w:rFonts w:ascii="Times New Roman" w:hAnsi="Times New Roman"/>
          <w:sz w:val="24"/>
          <w:szCs w:val="22"/>
          <w:lang w:val="es-ES_tradnl"/>
        </w:rPr>
        <w:t>sp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eranza en </w:t>
      </w:r>
      <w:r w:rsidR="00A94905">
        <w:rPr>
          <w:rFonts w:ascii="Times New Roman" w:hAnsi="Times New Roman"/>
          <w:sz w:val="24"/>
          <w:szCs w:val="22"/>
          <w:lang w:val="es-ES_tradnl"/>
        </w:rPr>
        <w:t>P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uerto </w:t>
      </w:r>
      <w:r w:rsidR="00A94905">
        <w:rPr>
          <w:rFonts w:ascii="Times New Roman" w:hAnsi="Times New Roman"/>
          <w:sz w:val="24"/>
          <w:szCs w:val="22"/>
          <w:lang w:val="es-ES_tradnl"/>
        </w:rPr>
        <w:t>R</w:t>
      </w:r>
      <w:r w:rsidR="003F54EF">
        <w:rPr>
          <w:rFonts w:ascii="Times New Roman" w:hAnsi="Times New Roman"/>
          <w:sz w:val="24"/>
          <w:szCs w:val="22"/>
          <w:lang w:val="es-ES_tradnl"/>
        </w:rPr>
        <w:t>ico</w:t>
      </w:r>
      <w:r w:rsidR="00A94905">
        <w:rPr>
          <w:rFonts w:ascii="Times New Roman" w:hAnsi="Times New Roman"/>
          <w:sz w:val="24"/>
          <w:szCs w:val="22"/>
          <w:lang w:val="es-ES_tradnl"/>
        </w:rPr>
        <w:t xml:space="preserve"> y </w:t>
      </w:r>
      <w:proofErr w:type="spellStart"/>
      <w:r w:rsidR="00A94905" w:rsidRPr="003F54EF">
        <w:rPr>
          <w:rFonts w:ascii="Times New Roman" w:hAnsi="Times New Roman"/>
          <w:i/>
          <w:sz w:val="24"/>
          <w:szCs w:val="22"/>
          <w:lang w:val="es-ES_tradnl"/>
        </w:rPr>
        <w:t>Maggens</w:t>
      </w:r>
      <w:proofErr w:type="spellEnd"/>
      <w:r w:rsidR="00A94905" w:rsidRPr="003F54EF">
        <w:rPr>
          <w:rFonts w:ascii="Times New Roman" w:hAnsi="Times New Roman"/>
          <w:i/>
          <w:sz w:val="24"/>
          <w:szCs w:val="22"/>
          <w:lang w:val="es-ES_tradnl"/>
        </w:rPr>
        <w:t xml:space="preserve"> Bay </w:t>
      </w:r>
      <w:proofErr w:type="spellStart"/>
      <w:r w:rsidR="00A94905" w:rsidRPr="003F54EF">
        <w:rPr>
          <w:rFonts w:ascii="Times New Roman" w:hAnsi="Times New Roman"/>
          <w:i/>
          <w:sz w:val="24"/>
          <w:szCs w:val="22"/>
          <w:lang w:val="es-ES_tradnl"/>
        </w:rPr>
        <w:t>Salt</w:t>
      </w:r>
      <w:proofErr w:type="spellEnd"/>
      <w:r w:rsidR="00A94905" w:rsidRPr="003F54EF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A94905" w:rsidRPr="003F54EF">
        <w:rPr>
          <w:rFonts w:ascii="Times New Roman" w:hAnsi="Times New Roman"/>
          <w:i/>
          <w:sz w:val="24"/>
          <w:szCs w:val="22"/>
          <w:lang w:val="es-ES_tradnl"/>
        </w:rPr>
        <w:t>Ri</w:t>
      </w:r>
      <w:r w:rsidR="005201CF" w:rsidRPr="003F54EF">
        <w:rPr>
          <w:rFonts w:ascii="Times New Roman" w:hAnsi="Times New Roman"/>
          <w:i/>
          <w:sz w:val="24"/>
          <w:szCs w:val="22"/>
          <w:lang w:val="es-ES_tradnl"/>
        </w:rPr>
        <w:t>ver</w:t>
      </w:r>
      <w:proofErr w:type="spellEnd"/>
      <w:r w:rsidR="005201CF" w:rsidRPr="003F54EF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r w:rsidR="003F54EF">
        <w:rPr>
          <w:rFonts w:ascii="Times New Roman" w:hAnsi="Times New Roman"/>
          <w:i/>
          <w:sz w:val="24"/>
          <w:szCs w:val="22"/>
          <w:lang w:val="es-ES_tradnl"/>
        </w:rPr>
        <w:t>I</w:t>
      </w:r>
      <w:r w:rsidR="005201CF" w:rsidRPr="003F54EF">
        <w:rPr>
          <w:rFonts w:ascii="Times New Roman" w:hAnsi="Times New Roman"/>
          <w:i/>
          <w:sz w:val="24"/>
          <w:szCs w:val="22"/>
          <w:lang w:val="es-ES_tradnl"/>
        </w:rPr>
        <w:t>I</w:t>
      </w:r>
      <w:r w:rsidR="005201CF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3F54EF">
        <w:rPr>
          <w:rFonts w:ascii="Times New Roman" w:hAnsi="Times New Roman"/>
          <w:sz w:val="24"/>
          <w:szCs w:val="22"/>
          <w:lang w:val="es-ES_tradnl"/>
        </w:rPr>
        <w:t xml:space="preserve">en </w:t>
      </w:r>
      <w:r w:rsidR="005201CF">
        <w:rPr>
          <w:rFonts w:ascii="Times New Roman" w:hAnsi="Times New Roman"/>
          <w:sz w:val="24"/>
          <w:szCs w:val="22"/>
          <w:lang w:val="es-ES_tradnl"/>
        </w:rPr>
        <w:t xml:space="preserve">Islas </w:t>
      </w:r>
      <w:r w:rsidR="00BE0829">
        <w:rPr>
          <w:rFonts w:ascii="Times New Roman" w:hAnsi="Times New Roman"/>
          <w:sz w:val="24"/>
          <w:szCs w:val="22"/>
          <w:lang w:val="es-ES_tradnl"/>
        </w:rPr>
        <w:t xml:space="preserve">Vírgenes. </w:t>
      </w:r>
      <w:r w:rsidR="001C4A95">
        <w:rPr>
          <w:rFonts w:ascii="Times New Roman" w:hAnsi="Times New Roman"/>
          <w:sz w:val="24"/>
          <w:szCs w:val="22"/>
          <w:lang w:val="es-ES_tradnl"/>
        </w:rPr>
        <w:t>Además, s</w:t>
      </w:r>
      <w:r w:rsidR="004817DB">
        <w:rPr>
          <w:rFonts w:ascii="Times New Roman" w:hAnsi="Times New Roman"/>
          <w:sz w:val="24"/>
          <w:szCs w:val="22"/>
          <w:lang w:val="es-ES_tradnl"/>
        </w:rPr>
        <w:t xml:space="preserve">e encuentran </w:t>
      </w:r>
      <w:proofErr w:type="spellStart"/>
      <w:r w:rsidR="005201CF" w:rsidRPr="005D6D9D">
        <w:rPr>
          <w:rFonts w:ascii="Times New Roman" w:hAnsi="Times New Roman"/>
          <w:i/>
          <w:sz w:val="24"/>
          <w:szCs w:val="22"/>
          <w:lang w:val="es-ES_tradnl"/>
        </w:rPr>
        <w:t>Faceless</w:t>
      </w:r>
      <w:proofErr w:type="spellEnd"/>
      <w:r w:rsidR="005201CF" w:rsidRPr="005D6D9D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5201CF" w:rsidRPr="005D6D9D">
        <w:rPr>
          <w:rFonts w:ascii="Times New Roman" w:hAnsi="Times New Roman"/>
          <w:i/>
          <w:sz w:val="24"/>
          <w:szCs w:val="22"/>
          <w:lang w:val="es-ES_tradnl"/>
        </w:rPr>
        <w:t>decorations</w:t>
      </w:r>
      <w:proofErr w:type="spellEnd"/>
      <w:r w:rsidR="005201CF">
        <w:rPr>
          <w:rFonts w:ascii="Times New Roman" w:hAnsi="Times New Roman"/>
          <w:sz w:val="24"/>
          <w:szCs w:val="22"/>
          <w:lang w:val="es-ES_tradnl"/>
        </w:rPr>
        <w:t xml:space="preserve"> en </w:t>
      </w:r>
      <w:proofErr w:type="spellStart"/>
      <w:r w:rsidR="005201CF">
        <w:rPr>
          <w:rFonts w:ascii="Times New Roman" w:hAnsi="Times New Roman"/>
          <w:sz w:val="24"/>
          <w:szCs w:val="22"/>
          <w:lang w:val="es-ES_tradnl"/>
        </w:rPr>
        <w:t>trigolitos</w:t>
      </w:r>
      <w:proofErr w:type="spellEnd"/>
      <w:r w:rsidR="005201CF">
        <w:rPr>
          <w:rFonts w:ascii="Times New Roman" w:hAnsi="Times New Roman"/>
          <w:sz w:val="24"/>
          <w:szCs w:val="22"/>
          <w:lang w:val="es-ES_tradnl"/>
        </w:rPr>
        <w:t xml:space="preserve"> figuras de tres lados,</w:t>
      </w:r>
      <w:r w:rsidR="005D6D9D">
        <w:rPr>
          <w:rFonts w:ascii="Times New Roman" w:hAnsi="Times New Roman"/>
          <w:sz w:val="24"/>
          <w:szCs w:val="22"/>
          <w:lang w:val="es-ES_tradnl"/>
        </w:rPr>
        <w:t xml:space="preserve"> de estilo </w:t>
      </w:r>
      <w:proofErr w:type="spellStart"/>
      <w:r w:rsidR="005D6D9D">
        <w:rPr>
          <w:rFonts w:ascii="Times New Roman" w:hAnsi="Times New Roman"/>
          <w:sz w:val="24"/>
          <w:szCs w:val="22"/>
          <w:lang w:val="es-ES_tradnl"/>
        </w:rPr>
        <w:t>C</w:t>
      </w:r>
      <w:r w:rsidR="005201CF">
        <w:rPr>
          <w:rFonts w:ascii="Times New Roman" w:hAnsi="Times New Roman"/>
          <w:sz w:val="24"/>
          <w:szCs w:val="22"/>
          <w:lang w:val="es-ES_tradnl"/>
        </w:rPr>
        <w:t>hican</w:t>
      </w:r>
      <w:proofErr w:type="spellEnd"/>
      <w:r w:rsidR="005201CF">
        <w:rPr>
          <w:rFonts w:ascii="Times New Roman" w:hAnsi="Times New Roman"/>
          <w:sz w:val="24"/>
          <w:szCs w:val="22"/>
          <w:lang w:val="es-ES_tradnl"/>
        </w:rPr>
        <w:t xml:space="preserve"> t</w:t>
      </w:r>
      <w:r w:rsidR="005D6D9D">
        <w:rPr>
          <w:rFonts w:ascii="Times New Roman" w:hAnsi="Times New Roman"/>
          <w:sz w:val="24"/>
          <w:szCs w:val="22"/>
          <w:lang w:val="es-ES_tradnl"/>
        </w:rPr>
        <w:t>aí</w:t>
      </w:r>
      <w:r w:rsidR="005201CF">
        <w:rPr>
          <w:rFonts w:ascii="Times New Roman" w:hAnsi="Times New Roman"/>
          <w:sz w:val="24"/>
          <w:szCs w:val="22"/>
          <w:lang w:val="es-ES_tradnl"/>
        </w:rPr>
        <w:t>no</w:t>
      </w:r>
      <w:r w:rsidR="005D6D9D">
        <w:rPr>
          <w:rFonts w:ascii="Times New Roman" w:hAnsi="Times New Roman"/>
          <w:sz w:val="24"/>
          <w:szCs w:val="22"/>
          <w:lang w:val="es-ES_tradnl"/>
        </w:rPr>
        <w:t xml:space="preserve"> en </w:t>
      </w:r>
      <w:r w:rsidR="005201CF">
        <w:rPr>
          <w:rFonts w:ascii="Times New Roman" w:hAnsi="Times New Roman"/>
          <w:sz w:val="24"/>
          <w:szCs w:val="22"/>
          <w:lang w:val="es-ES_tradnl"/>
        </w:rPr>
        <w:t>Sandy</w:t>
      </w:r>
      <w:r w:rsidR="005D6D9D">
        <w:rPr>
          <w:rFonts w:ascii="Times New Roman" w:hAnsi="Times New Roman"/>
          <w:sz w:val="24"/>
          <w:szCs w:val="22"/>
          <w:lang w:val="es-ES_tradnl"/>
        </w:rPr>
        <w:t xml:space="preserve"> Hill, A</w:t>
      </w:r>
      <w:r w:rsidR="005201CF">
        <w:rPr>
          <w:rFonts w:ascii="Times New Roman" w:hAnsi="Times New Roman"/>
          <w:sz w:val="24"/>
          <w:szCs w:val="22"/>
          <w:lang w:val="es-ES_tradnl"/>
        </w:rPr>
        <w:t>nguila</w:t>
      </w:r>
      <w:r w:rsidR="005D6D9D">
        <w:rPr>
          <w:rFonts w:ascii="Times New Roman" w:hAnsi="Times New Roman"/>
          <w:sz w:val="24"/>
          <w:szCs w:val="22"/>
          <w:lang w:val="es-ES_tradnl"/>
        </w:rPr>
        <w:t xml:space="preserve">. </w:t>
      </w:r>
    </w:p>
    <w:p w:rsidR="00C4682D" w:rsidRDefault="005A4779" w:rsidP="00C4682D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En cuanto a la discusión </w:t>
      </w:r>
      <w:r w:rsidR="00946BE7">
        <w:rPr>
          <w:rFonts w:ascii="Times New Roman" w:hAnsi="Times New Roman"/>
          <w:sz w:val="24"/>
          <w:szCs w:val="22"/>
          <w:lang w:val="es-ES_tradnl"/>
        </w:rPr>
        <w:t>del pensamiento de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s-ES_tradnl"/>
        </w:rPr>
        <w:t>Curet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, Oliver </w:t>
      </w:r>
      <w:r w:rsidR="002669D2">
        <w:rPr>
          <w:rFonts w:ascii="Times New Roman" w:hAnsi="Times New Roman"/>
          <w:sz w:val="24"/>
          <w:szCs w:val="22"/>
          <w:lang w:val="es-ES_tradnl"/>
        </w:rPr>
        <w:t xml:space="preserve">y </w:t>
      </w:r>
      <w:proofErr w:type="spellStart"/>
      <w:r w:rsidR="002669D2">
        <w:rPr>
          <w:rFonts w:ascii="Times New Roman" w:hAnsi="Times New Roman"/>
          <w:sz w:val="24"/>
          <w:szCs w:val="22"/>
          <w:lang w:val="es-ES_tradnl"/>
        </w:rPr>
        <w:t>Keegan</w:t>
      </w:r>
      <w:proofErr w:type="spellEnd"/>
      <w:r w:rsidR="002669D2">
        <w:rPr>
          <w:rFonts w:ascii="Times New Roman" w:hAnsi="Times New Roman"/>
          <w:sz w:val="24"/>
          <w:szCs w:val="22"/>
          <w:lang w:val="es-ES_tradnl"/>
        </w:rPr>
        <w:t>, no podemos hablar de u</w:t>
      </w:r>
      <w:r>
        <w:rPr>
          <w:rFonts w:ascii="Times New Roman" w:hAnsi="Times New Roman"/>
          <w:sz w:val="24"/>
          <w:szCs w:val="22"/>
          <w:lang w:val="es-ES_tradnl"/>
        </w:rPr>
        <w:t>na sola etnia caribe o ta</w:t>
      </w:r>
      <w:r w:rsidR="00664FD0">
        <w:rPr>
          <w:rFonts w:ascii="Times New Roman" w:hAnsi="Times New Roman"/>
          <w:sz w:val="24"/>
          <w:szCs w:val="22"/>
          <w:lang w:val="es-ES_tradnl"/>
        </w:rPr>
        <w:t>í</w:t>
      </w:r>
      <w:r w:rsidR="00950EDF">
        <w:rPr>
          <w:rFonts w:ascii="Times New Roman" w:hAnsi="Times New Roman"/>
          <w:sz w:val="24"/>
          <w:szCs w:val="22"/>
          <w:lang w:val="es-ES_tradnl"/>
        </w:rPr>
        <w:t xml:space="preserve">na ya que no son etnias, </w:t>
      </w:r>
      <w:r>
        <w:rPr>
          <w:rFonts w:ascii="Times New Roman" w:hAnsi="Times New Roman"/>
          <w:sz w:val="24"/>
          <w:szCs w:val="22"/>
          <w:lang w:val="es-ES_tradnl"/>
        </w:rPr>
        <w:t>son construcciones coloniales impuestas</w:t>
      </w:r>
      <w:r w:rsidR="00A52E88">
        <w:rPr>
          <w:rFonts w:ascii="Times New Roman" w:hAnsi="Times New Roman"/>
          <w:sz w:val="24"/>
          <w:szCs w:val="22"/>
          <w:lang w:val="es-ES_tradnl"/>
        </w:rPr>
        <w:t xml:space="preserve"> por un patriarcado castrante e imperial</w:t>
      </w:r>
      <w:r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Habiendo observado la información adquirida </w:t>
      </w:r>
      <w:r w:rsidR="00950EDF">
        <w:rPr>
          <w:rFonts w:ascii="Times New Roman" w:hAnsi="Times New Roman"/>
          <w:sz w:val="24"/>
          <w:szCs w:val="22"/>
          <w:lang w:val="es-ES_tradnl"/>
        </w:rPr>
        <w:t>a través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 del curso debemos tener en mente que, no todo</w:t>
      </w:r>
      <w:r w:rsidR="00950EDF">
        <w:rPr>
          <w:rFonts w:ascii="Times New Roman" w:hAnsi="Times New Roman"/>
          <w:sz w:val="24"/>
          <w:szCs w:val="22"/>
          <w:lang w:val="es-ES_tradnl"/>
        </w:rPr>
        <w:t>s los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 taino</w:t>
      </w:r>
      <w:r w:rsidR="00950EDF">
        <w:rPr>
          <w:rFonts w:ascii="Times New Roman" w:hAnsi="Times New Roman"/>
          <w:sz w:val="24"/>
          <w:szCs w:val="22"/>
          <w:lang w:val="es-ES_tradnl"/>
        </w:rPr>
        <w:t>s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 se ali</w:t>
      </w:r>
      <w:r w:rsidR="00950EDF">
        <w:rPr>
          <w:rFonts w:ascii="Times New Roman" w:hAnsi="Times New Roman"/>
          <w:sz w:val="24"/>
          <w:szCs w:val="22"/>
          <w:lang w:val="es-ES_tradnl"/>
        </w:rPr>
        <w:t>ar</w:t>
      </w:r>
      <w:r w:rsidR="009312C7">
        <w:rPr>
          <w:rFonts w:ascii="Times New Roman" w:hAnsi="Times New Roman"/>
          <w:sz w:val="24"/>
          <w:szCs w:val="22"/>
          <w:lang w:val="es-ES_tradnl"/>
        </w:rPr>
        <w:t>o</w:t>
      </w:r>
      <w:r w:rsidR="00950EDF">
        <w:rPr>
          <w:rFonts w:ascii="Times New Roman" w:hAnsi="Times New Roman"/>
          <w:sz w:val="24"/>
          <w:szCs w:val="22"/>
          <w:lang w:val="es-ES_tradnl"/>
        </w:rPr>
        <w:t>n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 con </w:t>
      </w:r>
      <w:r w:rsidR="00950EDF">
        <w:rPr>
          <w:rFonts w:ascii="Times New Roman" w:hAnsi="Times New Roman"/>
          <w:sz w:val="24"/>
          <w:szCs w:val="22"/>
          <w:lang w:val="es-ES_tradnl"/>
        </w:rPr>
        <w:t>españoles</w:t>
      </w:r>
      <w:r w:rsidR="009312C7">
        <w:rPr>
          <w:rFonts w:ascii="Times New Roman" w:hAnsi="Times New Roman"/>
          <w:sz w:val="24"/>
          <w:szCs w:val="22"/>
          <w:lang w:val="es-ES_tradnl"/>
        </w:rPr>
        <w:t>, y tampoco todo</w:t>
      </w:r>
      <w:r w:rsidR="00753AE5">
        <w:rPr>
          <w:rFonts w:ascii="Times New Roman" w:hAnsi="Times New Roman"/>
          <w:sz w:val="24"/>
          <w:szCs w:val="22"/>
          <w:lang w:val="es-ES_tradnl"/>
        </w:rPr>
        <w:t>s los caribe se rebelaron</w:t>
      </w:r>
      <w:r w:rsidR="009312C7">
        <w:rPr>
          <w:rFonts w:ascii="Times New Roman" w:hAnsi="Times New Roman"/>
          <w:sz w:val="24"/>
          <w:szCs w:val="22"/>
          <w:lang w:val="es-ES_tradnl"/>
        </w:rPr>
        <w:t xml:space="preserve"> contra los </w:t>
      </w:r>
      <w:r w:rsidR="00753AE5">
        <w:rPr>
          <w:rFonts w:ascii="Times New Roman" w:hAnsi="Times New Roman"/>
          <w:sz w:val="24"/>
          <w:szCs w:val="22"/>
          <w:lang w:val="es-ES_tradnl"/>
        </w:rPr>
        <w:t>españoles, ni viceversa.</w:t>
      </w:r>
    </w:p>
    <w:p w:rsidR="00A269F8" w:rsidRDefault="00A269F8" w:rsidP="00C4682D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</w:p>
    <w:p w:rsidR="00A269F8" w:rsidRPr="008F72D4" w:rsidRDefault="00A269F8" w:rsidP="00A269F8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2"/>
          <w:lang w:val="es-ES_tradnl"/>
        </w:rPr>
      </w:pPr>
      <w:r w:rsidRPr="008F72D4">
        <w:rPr>
          <w:rFonts w:ascii="Times New Roman" w:hAnsi="Times New Roman"/>
          <w:b/>
          <w:sz w:val="24"/>
          <w:szCs w:val="22"/>
          <w:lang w:val="es-ES_tradnl"/>
        </w:rPr>
        <w:t>Conclusión</w:t>
      </w:r>
    </w:p>
    <w:p w:rsidR="00DC0320" w:rsidRDefault="007C4A9A" w:rsidP="00FF3BD5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</w:p>
    <w:p w:rsidR="00DC70CB" w:rsidRDefault="006231B9" w:rsidP="00532F5A">
      <w:pPr>
        <w:pStyle w:val="NormalWeb"/>
        <w:spacing w:before="2" w:after="2" w:line="360" w:lineRule="auto"/>
        <w:ind w:firstLine="720"/>
        <w:jc w:val="both"/>
        <w:rPr>
          <w:rFonts w:ascii="Times New Roman" w:hAnsi="Times New Roman"/>
          <w:sz w:val="24"/>
          <w:szCs w:val="22"/>
          <w:lang w:val="es-ES_tradnl"/>
        </w:rPr>
      </w:pPr>
      <w:r>
        <w:rPr>
          <w:rFonts w:ascii="Times New Roman" w:hAnsi="Times New Roman"/>
          <w:sz w:val="24"/>
          <w:szCs w:val="22"/>
          <w:lang w:val="es-ES_tradnl"/>
        </w:rPr>
        <w:t xml:space="preserve">Los Tainos y los Caribe pudieron haber desaparecido </w:t>
      </w:r>
      <w:r w:rsidR="0029590E">
        <w:rPr>
          <w:rFonts w:ascii="Times New Roman" w:hAnsi="Times New Roman"/>
          <w:sz w:val="24"/>
          <w:szCs w:val="22"/>
          <w:lang w:val="es-ES_tradnl"/>
        </w:rPr>
        <w:t>físicamente</w:t>
      </w:r>
      <w:r w:rsidR="00341CD5">
        <w:rPr>
          <w:rFonts w:ascii="Times New Roman" w:hAnsi="Times New Roman"/>
          <w:sz w:val="24"/>
          <w:szCs w:val="22"/>
          <w:lang w:val="es-ES_tradnl"/>
        </w:rPr>
        <w:t xml:space="preserve"> luego del periodo de la conquista</w:t>
      </w:r>
      <w:r>
        <w:rPr>
          <w:rFonts w:ascii="Times New Roman" w:hAnsi="Times New Roman"/>
          <w:sz w:val="24"/>
          <w:szCs w:val="22"/>
          <w:lang w:val="es-ES_tradnl"/>
        </w:rPr>
        <w:t xml:space="preserve"> pero el remanente de las tradiciones religiosas, mitos, </w:t>
      </w:r>
      <w:r w:rsidR="0029590E">
        <w:rPr>
          <w:rFonts w:ascii="Times New Roman" w:hAnsi="Times New Roman"/>
          <w:sz w:val="24"/>
          <w:szCs w:val="22"/>
          <w:lang w:val="es-ES_tradnl"/>
        </w:rPr>
        <w:t>artesanías</w:t>
      </w:r>
      <w:r w:rsidR="00DF2648">
        <w:rPr>
          <w:rFonts w:ascii="Times New Roman" w:hAnsi="Times New Roman"/>
          <w:sz w:val="24"/>
          <w:szCs w:val="22"/>
          <w:lang w:val="es-ES_tradnl"/>
        </w:rPr>
        <w:t>, danza</w:t>
      </w:r>
      <w:r w:rsidR="0029590E">
        <w:rPr>
          <w:rFonts w:ascii="Times New Roman" w:hAnsi="Times New Roman"/>
          <w:sz w:val="24"/>
          <w:szCs w:val="22"/>
          <w:lang w:val="es-ES_tradnl"/>
        </w:rPr>
        <w:t>s</w:t>
      </w:r>
      <w:r w:rsidR="00DF2648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8E2E8D">
        <w:rPr>
          <w:rFonts w:ascii="Times New Roman" w:hAnsi="Times New Roman"/>
          <w:sz w:val="24"/>
          <w:szCs w:val="22"/>
          <w:lang w:val="es-ES_tradnl"/>
        </w:rPr>
        <w:t>dieta</w:t>
      </w:r>
      <w:r w:rsidR="0029590E">
        <w:rPr>
          <w:rFonts w:ascii="Times New Roman" w:hAnsi="Times New Roman"/>
          <w:sz w:val="24"/>
          <w:szCs w:val="22"/>
          <w:lang w:val="es-ES_tradnl"/>
        </w:rPr>
        <w:t>s</w:t>
      </w:r>
      <w:r w:rsidR="008E2E8D">
        <w:rPr>
          <w:rFonts w:ascii="Times New Roman" w:hAnsi="Times New Roman"/>
          <w:sz w:val="24"/>
          <w:szCs w:val="22"/>
          <w:lang w:val="es-ES_tradnl"/>
        </w:rPr>
        <w:t xml:space="preserve"> y </w:t>
      </w:r>
      <w:r w:rsidR="002F54DD">
        <w:rPr>
          <w:rFonts w:ascii="Times New Roman" w:hAnsi="Times New Roman"/>
          <w:sz w:val="24"/>
          <w:szCs w:val="22"/>
          <w:lang w:val="es-ES_tradnl"/>
        </w:rPr>
        <w:t>relaciones sociales</w:t>
      </w:r>
      <w:r w:rsidR="0029590E">
        <w:rPr>
          <w:rFonts w:ascii="Times New Roman" w:hAnsi="Times New Roman"/>
          <w:sz w:val="24"/>
          <w:szCs w:val="22"/>
          <w:lang w:val="es-ES_tradnl"/>
        </w:rPr>
        <w:t xml:space="preserve"> se siguieron fusionando, creando </w:t>
      </w:r>
      <w:r w:rsidR="0012717D">
        <w:rPr>
          <w:rFonts w:ascii="Times New Roman" w:hAnsi="Times New Roman"/>
          <w:sz w:val="24"/>
          <w:szCs w:val="22"/>
          <w:lang w:val="es-ES_tradnl"/>
        </w:rPr>
        <w:t>hibrides</w:t>
      </w:r>
      <w:r w:rsidR="0029590E">
        <w:rPr>
          <w:rFonts w:ascii="Times New Roman" w:hAnsi="Times New Roman"/>
          <w:sz w:val="24"/>
          <w:szCs w:val="22"/>
          <w:lang w:val="es-ES_tradnl"/>
        </w:rPr>
        <w:t xml:space="preserve"> con otros grupos del caribe antillano</w:t>
      </w:r>
      <w:r w:rsidR="007554D7">
        <w:rPr>
          <w:rFonts w:ascii="Times New Roman" w:hAnsi="Times New Roman"/>
          <w:sz w:val="24"/>
          <w:szCs w:val="22"/>
          <w:lang w:val="es-ES_tradnl"/>
        </w:rPr>
        <w:t xml:space="preserve"> y con los mismos colonos</w:t>
      </w:r>
      <w:r w:rsidR="0029590E">
        <w:rPr>
          <w:rFonts w:ascii="Times New Roman" w:hAnsi="Times New Roman"/>
          <w:sz w:val="24"/>
          <w:szCs w:val="22"/>
          <w:lang w:val="es-ES_tradnl"/>
        </w:rPr>
        <w:t xml:space="preserve">. </w:t>
      </w:r>
      <w:r w:rsidR="00FE7738">
        <w:rPr>
          <w:rFonts w:ascii="Times New Roman" w:hAnsi="Times New Roman"/>
          <w:sz w:val="24"/>
          <w:szCs w:val="22"/>
          <w:lang w:val="es-ES_tradnl"/>
        </w:rPr>
        <w:t>En este momento,</w:t>
      </w:r>
      <w:r w:rsidR="0012717D">
        <w:rPr>
          <w:rFonts w:ascii="Times New Roman" w:hAnsi="Times New Roman"/>
          <w:sz w:val="24"/>
          <w:szCs w:val="22"/>
          <w:lang w:val="es-ES_tradnl"/>
        </w:rPr>
        <w:t xml:space="preserve"> se genera un nuevo pensamiento </w:t>
      </w:r>
      <w:r w:rsidR="00B316DB">
        <w:rPr>
          <w:rFonts w:ascii="Times New Roman" w:hAnsi="Times New Roman"/>
          <w:sz w:val="24"/>
          <w:szCs w:val="22"/>
          <w:lang w:val="es-ES_tradnl"/>
        </w:rPr>
        <w:t>ideológico</w:t>
      </w:r>
      <w:r w:rsidR="0012717D"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B316DB">
        <w:rPr>
          <w:rFonts w:ascii="Times New Roman" w:hAnsi="Times New Roman"/>
          <w:sz w:val="24"/>
          <w:szCs w:val="22"/>
          <w:lang w:val="es-ES_tradnl"/>
        </w:rPr>
        <w:t xml:space="preserve">un </w:t>
      </w:r>
      <w:r w:rsidR="007554D7">
        <w:rPr>
          <w:rFonts w:ascii="Times New Roman" w:hAnsi="Times New Roman"/>
          <w:sz w:val="24"/>
          <w:szCs w:val="22"/>
          <w:lang w:val="es-ES_tradnl"/>
        </w:rPr>
        <w:t>fenómeno</w:t>
      </w:r>
      <w:r w:rsidR="00B316DB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A04D38">
        <w:rPr>
          <w:rFonts w:ascii="Times New Roman" w:hAnsi="Times New Roman"/>
          <w:sz w:val="24"/>
          <w:szCs w:val="22"/>
          <w:lang w:val="es-ES_tradnl"/>
        </w:rPr>
        <w:t xml:space="preserve">que se estuvo dando entre los caribes y </w:t>
      </w:r>
      <w:r w:rsidR="007554D7">
        <w:rPr>
          <w:rFonts w:ascii="Times New Roman" w:hAnsi="Times New Roman"/>
          <w:sz w:val="24"/>
          <w:szCs w:val="22"/>
          <w:lang w:val="es-ES_tradnl"/>
        </w:rPr>
        <w:t xml:space="preserve">tainos </w:t>
      </w:r>
      <w:r w:rsidR="000B7379">
        <w:rPr>
          <w:rFonts w:ascii="Times New Roman" w:hAnsi="Times New Roman"/>
          <w:sz w:val="24"/>
          <w:szCs w:val="22"/>
          <w:lang w:val="es-ES_tradnl"/>
        </w:rPr>
        <w:t>el cual fue inter</w:t>
      </w:r>
      <w:r w:rsidR="00E06F5F">
        <w:rPr>
          <w:rFonts w:ascii="Times New Roman" w:hAnsi="Times New Roman"/>
          <w:sz w:val="24"/>
          <w:szCs w:val="22"/>
          <w:lang w:val="es-ES_tradnl"/>
        </w:rPr>
        <w:t>ceptado</w:t>
      </w:r>
      <w:r w:rsidR="000B7379">
        <w:rPr>
          <w:rFonts w:ascii="Times New Roman" w:hAnsi="Times New Roman"/>
          <w:sz w:val="24"/>
          <w:szCs w:val="22"/>
          <w:lang w:val="es-ES_tradnl"/>
        </w:rPr>
        <w:t xml:space="preserve"> por una tercera esfera de pensamiento, el mundo Europeo. Este</w:t>
      </w:r>
      <w:r w:rsidR="007554D7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0B7379">
        <w:rPr>
          <w:rFonts w:ascii="Times New Roman" w:hAnsi="Times New Roman"/>
          <w:sz w:val="24"/>
          <w:szCs w:val="22"/>
          <w:lang w:val="es-ES_tradnl"/>
        </w:rPr>
        <w:t xml:space="preserve">proceso, titulado </w:t>
      </w:r>
      <w:proofErr w:type="spellStart"/>
      <w:r w:rsidR="00A04D38">
        <w:rPr>
          <w:rFonts w:ascii="Times New Roman" w:hAnsi="Times New Roman"/>
          <w:sz w:val="24"/>
          <w:szCs w:val="22"/>
          <w:lang w:val="es-ES_tradnl"/>
        </w:rPr>
        <w:t>etnog</w:t>
      </w:r>
      <w:r w:rsidR="007554D7">
        <w:rPr>
          <w:rFonts w:ascii="Times New Roman" w:hAnsi="Times New Roman"/>
          <w:sz w:val="24"/>
          <w:szCs w:val="22"/>
          <w:lang w:val="es-ES_tradnl"/>
        </w:rPr>
        <w:t>é</w:t>
      </w:r>
      <w:r w:rsidR="00A04D38">
        <w:rPr>
          <w:rFonts w:ascii="Times New Roman" w:hAnsi="Times New Roman"/>
          <w:sz w:val="24"/>
          <w:szCs w:val="22"/>
          <w:lang w:val="es-ES_tradnl"/>
        </w:rPr>
        <w:t>nesis</w:t>
      </w:r>
      <w:proofErr w:type="spellEnd"/>
      <w:r w:rsidR="00A04D38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0B7379">
        <w:rPr>
          <w:rFonts w:ascii="Times New Roman" w:hAnsi="Times New Roman"/>
          <w:sz w:val="24"/>
          <w:szCs w:val="22"/>
          <w:lang w:val="es-ES_tradnl"/>
        </w:rPr>
        <w:t xml:space="preserve">(Oliver 2009), </w:t>
      </w:r>
      <w:r w:rsidR="007554D7">
        <w:rPr>
          <w:rFonts w:ascii="Times New Roman" w:hAnsi="Times New Roman"/>
          <w:sz w:val="24"/>
          <w:szCs w:val="22"/>
          <w:lang w:val="es-ES_tradnl"/>
        </w:rPr>
        <w:t>llevó</w:t>
      </w:r>
      <w:r w:rsidR="00A60C82">
        <w:rPr>
          <w:rFonts w:ascii="Times New Roman" w:hAnsi="Times New Roman"/>
          <w:sz w:val="24"/>
          <w:szCs w:val="22"/>
          <w:lang w:val="es-ES_tradnl"/>
        </w:rPr>
        <w:t xml:space="preserve"> acabo </w:t>
      </w:r>
      <w:r w:rsidR="007554D7">
        <w:rPr>
          <w:rFonts w:ascii="Times New Roman" w:hAnsi="Times New Roman"/>
          <w:sz w:val="24"/>
          <w:szCs w:val="22"/>
          <w:lang w:val="es-ES_tradnl"/>
        </w:rPr>
        <w:t xml:space="preserve">novedosos </w:t>
      </w:r>
      <w:r w:rsidR="006A1CCB">
        <w:rPr>
          <w:rFonts w:ascii="Times New Roman" w:hAnsi="Times New Roman"/>
          <w:sz w:val="24"/>
          <w:szCs w:val="22"/>
          <w:lang w:val="es-ES_tradnl"/>
        </w:rPr>
        <w:t xml:space="preserve">procesos culturales, los cuales </w:t>
      </w:r>
      <w:r w:rsidR="00F27381">
        <w:rPr>
          <w:rFonts w:ascii="Times New Roman" w:hAnsi="Times New Roman"/>
          <w:sz w:val="24"/>
          <w:szCs w:val="22"/>
          <w:lang w:val="es-ES_tradnl"/>
        </w:rPr>
        <w:t>producen ese junte entre</w:t>
      </w:r>
      <w:r w:rsidR="00AA22A3">
        <w:rPr>
          <w:rFonts w:ascii="Times New Roman" w:hAnsi="Times New Roman"/>
          <w:sz w:val="24"/>
          <w:szCs w:val="22"/>
          <w:lang w:val="es-ES_tradnl"/>
        </w:rPr>
        <w:t xml:space="preserve"> tres grupos </w:t>
      </w:r>
      <w:r w:rsidR="00F27381">
        <w:rPr>
          <w:rFonts w:ascii="Times New Roman" w:hAnsi="Times New Roman"/>
          <w:sz w:val="24"/>
          <w:szCs w:val="22"/>
          <w:lang w:val="es-ES_tradnl"/>
        </w:rPr>
        <w:t>sumamente complejos de definir en si. Por ende, l</w:t>
      </w:r>
      <w:r w:rsidR="006A1CCB">
        <w:rPr>
          <w:rFonts w:ascii="Times New Roman" w:hAnsi="Times New Roman"/>
          <w:sz w:val="24"/>
          <w:szCs w:val="22"/>
          <w:lang w:val="es-ES_tradnl"/>
        </w:rPr>
        <w:t>o que es el Caribe</w:t>
      </w:r>
      <w:r w:rsidR="00F27381">
        <w:rPr>
          <w:rFonts w:ascii="Times New Roman" w:hAnsi="Times New Roman"/>
          <w:sz w:val="24"/>
          <w:szCs w:val="22"/>
          <w:lang w:val="es-ES_tradnl"/>
        </w:rPr>
        <w:t xml:space="preserve"> hoy, lo que es Puerto Rico y nuestra construcción de</w:t>
      </w:r>
      <w:r w:rsidR="00A04D38">
        <w:rPr>
          <w:rFonts w:ascii="Times New Roman" w:hAnsi="Times New Roman"/>
          <w:sz w:val="24"/>
          <w:szCs w:val="22"/>
          <w:lang w:val="es-ES_tradnl"/>
        </w:rPr>
        <w:t xml:space="preserve"> mundo</w:t>
      </w:r>
      <w:r w:rsidR="00F27381">
        <w:rPr>
          <w:rFonts w:ascii="Times New Roman" w:hAnsi="Times New Roman"/>
          <w:sz w:val="24"/>
          <w:szCs w:val="22"/>
          <w:lang w:val="es-ES_tradnl"/>
        </w:rPr>
        <w:t xml:space="preserve"> e ideologías se basa</w:t>
      </w:r>
      <w:r w:rsidR="00A04D38">
        <w:rPr>
          <w:rFonts w:ascii="Times New Roman" w:hAnsi="Times New Roman"/>
          <w:sz w:val="24"/>
          <w:szCs w:val="22"/>
          <w:lang w:val="es-ES_tradnl"/>
        </w:rPr>
        <w:t xml:space="preserve"> a partir de ese choque entre </w:t>
      </w:r>
      <w:r w:rsidR="00F27381">
        <w:rPr>
          <w:rFonts w:ascii="Times New Roman" w:hAnsi="Times New Roman"/>
          <w:sz w:val="24"/>
          <w:szCs w:val="22"/>
          <w:lang w:val="es-ES_tradnl"/>
        </w:rPr>
        <w:t xml:space="preserve">esos dos contextos, los cuales estuvieron aislados durante más de 5000 </w:t>
      </w:r>
      <w:r w:rsidR="003E475F">
        <w:rPr>
          <w:rFonts w:ascii="Times New Roman" w:hAnsi="Times New Roman"/>
          <w:sz w:val="24"/>
          <w:szCs w:val="22"/>
          <w:lang w:val="es-ES_tradnl"/>
        </w:rPr>
        <w:t>años</w:t>
      </w:r>
      <w:r w:rsidR="00A04D38">
        <w:rPr>
          <w:rFonts w:ascii="Times New Roman" w:hAnsi="Times New Roman"/>
          <w:sz w:val="24"/>
          <w:szCs w:val="22"/>
          <w:lang w:val="es-ES_tradnl"/>
        </w:rPr>
        <w:t xml:space="preserve">. Entonces, el ser </w:t>
      </w:r>
      <w:r w:rsidR="009F7AC3">
        <w:rPr>
          <w:rFonts w:ascii="Times New Roman" w:hAnsi="Times New Roman"/>
          <w:sz w:val="24"/>
          <w:szCs w:val="22"/>
          <w:lang w:val="es-ES_tradnl"/>
        </w:rPr>
        <w:t>puertorriqueño</w:t>
      </w:r>
      <w:r w:rsidR="003E475F">
        <w:rPr>
          <w:rFonts w:ascii="Times New Roman" w:hAnsi="Times New Roman"/>
          <w:sz w:val="24"/>
          <w:szCs w:val="22"/>
          <w:lang w:val="es-ES_tradnl"/>
        </w:rPr>
        <w:t xml:space="preserve"> hoy no se trata </w:t>
      </w:r>
      <w:r w:rsidR="00A04D38">
        <w:rPr>
          <w:rFonts w:ascii="Times New Roman" w:hAnsi="Times New Roman"/>
          <w:sz w:val="24"/>
          <w:szCs w:val="22"/>
          <w:lang w:val="es-ES_tradnl"/>
        </w:rPr>
        <w:t xml:space="preserve">de ser algo que paso </w:t>
      </w:r>
      <w:r w:rsidR="00E62723">
        <w:rPr>
          <w:rFonts w:ascii="Times New Roman" w:hAnsi="Times New Roman"/>
          <w:sz w:val="24"/>
          <w:szCs w:val="22"/>
          <w:lang w:val="es-ES_tradnl"/>
        </w:rPr>
        <w:t>a una mezcla etnol</w:t>
      </w:r>
      <w:r w:rsidR="009F7AC3">
        <w:rPr>
          <w:rFonts w:ascii="Times New Roman" w:hAnsi="Times New Roman"/>
          <w:sz w:val="24"/>
          <w:szCs w:val="22"/>
          <w:lang w:val="es-ES_tradnl"/>
        </w:rPr>
        <w:t>ó</w:t>
      </w:r>
      <w:r w:rsidR="003E475F">
        <w:rPr>
          <w:rFonts w:ascii="Times New Roman" w:hAnsi="Times New Roman"/>
          <w:sz w:val="24"/>
          <w:szCs w:val="22"/>
          <w:lang w:val="es-ES_tradnl"/>
        </w:rPr>
        <w:t xml:space="preserve">gica, si no que somos producto de esa mezcla y de miles de años de hibrides. </w:t>
      </w:r>
      <w:r w:rsidR="008457BE">
        <w:rPr>
          <w:rFonts w:ascii="Times New Roman" w:hAnsi="Times New Roman"/>
          <w:sz w:val="24"/>
          <w:szCs w:val="22"/>
          <w:lang w:val="es-ES_tradnl"/>
        </w:rPr>
        <w:t xml:space="preserve">En conclusión, la arqueología es una herramienta, un estilo de vida, un pensamiento de no dar todo de cierto, cuestionar y romper con las cadenas que </w:t>
      </w:r>
      <w:r w:rsidR="00B923E3">
        <w:rPr>
          <w:rFonts w:ascii="Times New Roman" w:hAnsi="Times New Roman"/>
          <w:sz w:val="24"/>
          <w:szCs w:val="22"/>
          <w:lang w:val="es-ES_tradnl"/>
        </w:rPr>
        <w:t>perpetúan</w:t>
      </w:r>
      <w:r w:rsidR="008457BE">
        <w:rPr>
          <w:rFonts w:ascii="Times New Roman" w:hAnsi="Times New Roman"/>
          <w:sz w:val="24"/>
          <w:szCs w:val="22"/>
          <w:lang w:val="es-ES_tradnl"/>
        </w:rPr>
        <w:t xml:space="preserve"> estos conceptos coloniales. </w:t>
      </w:r>
      <w:r w:rsidR="00B923E3">
        <w:rPr>
          <w:rFonts w:ascii="Times New Roman" w:hAnsi="Times New Roman"/>
          <w:sz w:val="24"/>
          <w:szCs w:val="22"/>
          <w:lang w:val="es-ES_tradnl"/>
        </w:rPr>
        <w:t xml:space="preserve">La disciplina puesta </w:t>
      </w:r>
      <w:r w:rsidR="00626FF8">
        <w:rPr>
          <w:rFonts w:ascii="Times New Roman" w:hAnsi="Times New Roman"/>
          <w:sz w:val="24"/>
          <w:szCs w:val="22"/>
          <w:lang w:val="es-ES_tradnl"/>
        </w:rPr>
        <w:t xml:space="preserve">en </w:t>
      </w:r>
      <w:r w:rsidR="00771FB1">
        <w:rPr>
          <w:rFonts w:ascii="Times New Roman" w:hAnsi="Times New Roman"/>
          <w:sz w:val="24"/>
          <w:szCs w:val="22"/>
          <w:lang w:val="es-ES_tradnl"/>
        </w:rPr>
        <w:t>acción</w:t>
      </w:r>
      <w:r w:rsidR="00626FF8">
        <w:rPr>
          <w:rFonts w:ascii="Times New Roman" w:hAnsi="Times New Roman"/>
          <w:sz w:val="24"/>
          <w:szCs w:val="22"/>
          <w:lang w:val="es-ES_tradnl"/>
        </w:rPr>
        <w:t xml:space="preserve"> puede llegar a evaluar la información </w:t>
      </w:r>
      <w:r w:rsidR="00771FB1">
        <w:rPr>
          <w:rFonts w:ascii="Times New Roman" w:hAnsi="Times New Roman"/>
          <w:sz w:val="24"/>
          <w:szCs w:val="22"/>
          <w:lang w:val="es-ES_tradnl"/>
        </w:rPr>
        <w:t>generada hasta el moment</w:t>
      </w:r>
      <w:r w:rsidR="002D51B0">
        <w:rPr>
          <w:rFonts w:ascii="Times New Roman" w:hAnsi="Times New Roman"/>
          <w:sz w:val="24"/>
          <w:szCs w:val="22"/>
          <w:lang w:val="es-ES_tradnl"/>
        </w:rPr>
        <w:t xml:space="preserve">o e </w:t>
      </w:r>
      <w:r w:rsidR="00626FF8">
        <w:rPr>
          <w:rFonts w:ascii="Times New Roman" w:hAnsi="Times New Roman"/>
          <w:sz w:val="24"/>
          <w:szCs w:val="22"/>
          <w:lang w:val="es-ES_tradnl"/>
        </w:rPr>
        <w:t xml:space="preserve">intentar desmentir esos </w:t>
      </w:r>
      <w:r w:rsidR="002237EE">
        <w:rPr>
          <w:rFonts w:ascii="Times New Roman" w:hAnsi="Times New Roman"/>
          <w:sz w:val="24"/>
          <w:szCs w:val="22"/>
          <w:lang w:val="es-ES_tradnl"/>
        </w:rPr>
        <w:t xml:space="preserve">duros </w:t>
      </w:r>
      <w:r w:rsidR="002D51B0">
        <w:rPr>
          <w:rFonts w:ascii="Times New Roman" w:hAnsi="Times New Roman"/>
          <w:sz w:val="24"/>
          <w:szCs w:val="22"/>
          <w:lang w:val="es-ES_tradnl"/>
        </w:rPr>
        <w:t>conceptos coloniales los cuales siguen presente en nuestro imaginario colectivo</w:t>
      </w:r>
      <w:r w:rsidR="00FA0734">
        <w:rPr>
          <w:rFonts w:ascii="Times New Roman" w:hAnsi="Times New Roman"/>
          <w:sz w:val="24"/>
          <w:szCs w:val="22"/>
          <w:lang w:val="es-ES_tradnl"/>
        </w:rPr>
        <w:t>. C</w:t>
      </w:r>
      <w:r w:rsidR="00482CAD">
        <w:rPr>
          <w:rFonts w:ascii="Times New Roman" w:hAnsi="Times New Roman"/>
          <w:sz w:val="24"/>
          <w:szCs w:val="22"/>
          <w:lang w:val="es-ES_tradnl"/>
        </w:rPr>
        <w:t>on el paso</w:t>
      </w:r>
      <w:r w:rsidR="00FA0734">
        <w:rPr>
          <w:rFonts w:ascii="Times New Roman" w:hAnsi="Times New Roman"/>
          <w:sz w:val="24"/>
          <w:szCs w:val="22"/>
          <w:lang w:val="es-ES_tradnl"/>
        </w:rPr>
        <w:t xml:space="preserve"> del tiempo se </w:t>
      </w:r>
      <w:r w:rsidR="00D27E6B">
        <w:rPr>
          <w:rFonts w:ascii="Times New Roman" w:hAnsi="Times New Roman"/>
          <w:sz w:val="24"/>
          <w:szCs w:val="22"/>
          <w:lang w:val="es-ES_tradnl"/>
        </w:rPr>
        <w:t>irán</w:t>
      </w:r>
      <w:r w:rsidR="00FA0734">
        <w:rPr>
          <w:rFonts w:ascii="Times New Roman" w:hAnsi="Times New Roman"/>
          <w:sz w:val="24"/>
          <w:szCs w:val="22"/>
          <w:lang w:val="es-ES_tradnl"/>
        </w:rPr>
        <w:t xml:space="preserve"> fragmentando, descubriendo y dándose a conocer a ese colectivo el cual muc</w:t>
      </w:r>
      <w:r w:rsidR="001A6A44">
        <w:rPr>
          <w:rFonts w:ascii="Times New Roman" w:hAnsi="Times New Roman"/>
          <w:sz w:val="24"/>
          <w:szCs w:val="22"/>
          <w:lang w:val="es-ES_tradnl"/>
        </w:rPr>
        <w:t>has veces la Academia influye a</w:t>
      </w:r>
      <w:r w:rsidR="00FA0734">
        <w:rPr>
          <w:rFonts w:ascii="Times New Roman" w:hAnsi="Times New Roman"/>
          <w:sz w:val="24"/>
          <w:szCs w:val="22"/>
          <w:lang w:val="es-ES_tradnl"/>
        </w:rPr>
        <w:t xml:space="preserve"> pocos y se queda dentro </w:t>
      </w:r>
      <w:r w:rsidR="001A6A44">
        <w:rPr>
          <w:rFonts w:ascii="Times New Roman" w:hAnsi="Times New Roman"/>
          <w:sz w:val="24"/>
          <w:szCs w:val="22"/>
          <w:lang w:val="es-ES_tradnl"/>
        </w:rPr>
        <w:t xml:space="preserve">de las </w:t>
      </w:r>
      <w:r w:rsidR="00FA0734">
        <w:rPr>
          <w:rFonts w:ascii="Times New Roman" w:hAnsi="Times New Roman"/>
          <w:sz w:val="24"/>
          <w:szCs w:val="22"/>
          <w:lang w:val="es-ES_tradnl"/>
        </w:rPr>
        <w:t xml:space="preserve">paredes </w:t>
      </w:r>
      <w:r w:rsidR="001A6A44">
        <w:rPr>
          <w:rFonts w:ascii="Times New Roman" w:hAnsi="Times New Roman"/>
          <w:sz w:val="24"/>
          <w:szCs w:val="22"/>
          <w:lang w:val="es-ES_tradnl"/>
        </w:rPr>
        <w:t>de s</w:t>
      </w:r>
      <w:r w:rsidR="00D27E6B">
        <w:rPr>
          <w:rFonts w:ascii="Times New Roman" w:hAnsi="Times New Roman"/>
          <w:sz w:val="24"/>
          <w:szCs w:val="22"/>
          <w:lang w:val="es-ES_tradnl"/>
        </w:rPr>
        <w:t>í</w:t>
      </w:r>
      <w:r w:rsidR="001A6A44">
        <w:rPr>
          <w:rFonts w:ascii="Times New Roman" w:hAnsi="Times New Roman"/>
          <w:sz w:val="24"/>
          <w:szCs w:val="22"/>
          <w:lang w:val="es-ES_tradnl"/>
        </w:rPr>
        <w:t xml:space="preserve"> misma.</w:t>
      </w:r>
    </w:p>
    <w:p w:rsidR="001D3096" w:rsidRDefault="001D3096" w:rsidP="00DB06CB">
      <w:pPr>
        <w:pStyle w:val="NormalWeb"/>
        <w:spacing w:before="2" w:after="2"/>
        <w:jc w:val="center"/>
        <w:rPr>
          <w:rFonts w:ascii="Times New Roman" w:hAnsi="Times New Roman"/>
          <w:sz w:val="24"/>
          <w:szCs w:val="22"/>
          <w:lang w:val="es-ES_tradnl"/>
        </w:rPr>
      </w:pPr>
    </w:p>
    <w:p w:rsidR="007C69F4" w:rsidRDefault="00AF2E6A" w:rsidP="00703EC0">
      <w:pPr>
        <w:pStyle w:val="NormalWeb"/>
        <w:spacing w:before="2" w:after="2"/>
        <w:ind w:left="720" w:hanging="720"/>
        <w:rPr>
          <w:rFonts w:ascii="Times New Roman" w:hAnsi="Times New Roman"/>
          <w:i/>
          <w:sz w:val="24"/>
          <w:szCs w:val="22"/>
          <w:lang w:val="es-ES_tradnl"/>
        </w:rPr>
      </w:pPr>
      <w:proofErr w:type="spellStart"/>
      <w:r>
        <w:rPr>
          <w:rFonts w:ascii="Times New Roman" w:hAnsi="Times New Roman"/>
          <w:sz w:val="24"/>
          <w:szCs w:val="22"/>
          <w:lang w:val="es-ES_tradnl"/>
        </w:rPr>
        <w:t>Allaire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, </w:t>
      </w:r>
      <w:r w:rsidR="00B368C1">
        <w:rPr>
          <w:rFonts w:ascii="Times New Roman" w:hAnsi="Times New Roman"/>
          <w:sz w:val="24"/>
          <w:szCs w:val="22"/>
          <w:lang w:val="es-ES_tradnl"/>
        </w:rPr>
        <w:t>Louis.</w:t>
      </w:r>
      <w:r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="00464F65" w:rsidRPr="0007356C">
        <w:rPr>
          <w:rFonts w:ascii="Times New Roman" w:hAnsi="Times New Roman" w:cs="Helvetica Neue"/>
          <w:color w:val="262626"/>
          <w:sz w:val="24"/>
          <w:szCs w:val="26"/>
        </w:rPr>
        <w:t>1997</w:t>
      </w:r>
      <w:r w:rsidR="00F16A12" w:rsidRPr="0007356C">
        <w:rPr>
          <w:rFonts w:ascii="Times New Roman" w:hAnsi="Times New Roman" w:cs="Helvetica Neue"/>
          <w:color w:val="262626"/>
          <w:sz w:val="24"/>
          <w:szCs w:val="26"/>
        </w:rPr>
        <w:t>.</w:t>
      </w:r>
      <w:r w:rsidR="00464F65" w:rsidRPr="0007356C">
        <w:rPr>
          <w:rFonts w:ascii="Times New Roman" w:hAnsi="Times New Roman" w:cs="Helvetica Neue"/>
          <w:color w:val="262626"/>
          <w:sz w:val="24"/>
          <w:szCs w:val="26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Caribs</w:t>
      </w:r>
      <w:proofErr w:type="spellEnd"/>
      <w:r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Lesser</w:t>
      </w:r>
      <w:proofErr w:type="spellEnd"/>
      <w:r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7356C">
        <w:rPr>
          <w:rFonts w:ascii="Times New Roman" w:hAnsi="Times New Roman"/>
          <w:i/>
          <w:sz w:val="24"/>
          <w:szCs w:val="22"/>
          <w:lang w:val="es-ES_tradnl"/>
        </w:rPr>
        <w:t>Antilles</w:t>
      </w:r>
      <w:proofErr w:type="spellEnd"/>
      <w:r w:rsidR="00464F65" w:rsidRPr="0007356C">
        <w:rPr>
          <w:rFonts w:ascii="Times New Roman" w:hAnsi="Times New Roman"/>
          <w:i/>
          <w:sz w:val="24"/>
          <w:szCs w:val="22"/>
          <w:lang w:val="es-ES_tradnl"/>
        </w:rPr>
        <w:t>. In</w:t>
      </w:r>
      <w:r w:rsidR="00464F65" w:rsidRPr="0007356C">
        <w:rPr>
          <w:rFonts w:ascii="Times New Roman" w:hAnsi="Times New Roman" w:cs="Helvetica Neue"/>
          <w:color w:val="262626"/>
          <w:sz w:val="24"/>
          <w:szCs w:val="26"/>
        </w:rPr>
        <w:t xml:space="preserve"> </w:t>
      </w:r>
      <w:r w:rsidR="00040E33">
        <w:rPr>
          <w:rFonts w:ascii="Times New Roman" w:hAnsi="Times New Roman" w:cs="Helvetica Neue"/>
          <w:color w:val="262626"/>
          <w:sz w:val="24"/>
          <w:szCs w:val="26"/>
        </w:rPr>
        <w:t xml:space="preserve">Samuel Wilson (ed.) </w:t>
      </w:r>
      <w:r w:rsidR="00464F65" w:rsidRPr="0007356C">
        <w:rPr>
          <w:rFonts w:ascii="Times New Roman" w:hAnsi="Times New Roman" w:cs="Helvetica Neue"/>
          <w:i/>
          <w:iCs/>
          <w:color w:val="262626"/>
          <w:sz w:val="24"/>
          <w:szCs w:val="26"/>
        </w:rPr>
        <w:t xml:space="preserve">The indigenous people of the </w:t>
      </w:r>
      <w:proofErr w:type="spellStart"/>
      <w:proofErr w:type="gramStart"/>
      <w:r w:rsidR="00464F65" w:rsidRPr="0007356C">
        <w:rPr>
          <w:rFonts w:ascii="Times New Roman" w:hAnsi="Times New Roman" w:cs="Helvetica Neue"/>
          <w:i/>
          <w:iCs/>
          <w:color w:val="262626"/>
          <w:sz w:val="24"/>
          <w:szCs w:val="26"/>
        </w:rPr>
        <w:t>caribbean</w:t>
      </w:r>
      <w:proofErr w:type="spellEnd"/>
      <w:proofErr w:type="gramEnd"/>
      <w:r w:rsidR="00464F65" w:rsidRPr="0007356C">
        <w:rPr>
          <w:rFonts w:ascii="Times New Roman" w:hAnsi="Times New Roman" w:cs="Helvetica Neue"/>
          <w:color w:val="262626"/>
          <w:sz w:val="24"/>
          <w:szCs w:val="26"/>
        </w:rPr>
        <w:t>. Gainesville: University Press of Florida.</w:t>
      </w:r>
    </w:p>
    <w:p w:rsidR="00AF2E6A" w:rsidRDefault="00AF2E6A" w:rsidP="00AF2E6A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7C69F4" w:rsidRDefault="00532F5A" w:rsidP="00703EC0">
      <w:pPr>
        <w:pStyle w:val="NormalWeb"/>
        <w:spacing w:before="2" w:after="2"/>
        <w:ind w:left="720" w:hanging="720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Coll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Toste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Cayetano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69F4">
        <w:rPr>
          <w:rFonts w:ascii="Times New Roman" w:hAnsi="Times New Roman"/>
          <w:sz w:val="24"/>
          <w:szCs w:val="24"/>
        </w:rPr>
        <w:t xml:space="preserve">1909 </w:t>
      </w:r>
      <w:r w:rsidR="0007356C">
        <w:rPr>
          <w:rFonts w:ascii="Times New Roman" w:hAnsi="Times New Roman"/>
          <w:sz w:val="24"/>
          <w:szCs w:val="24"/>
        </w:rPr>
        <w:t>.</w:t>
      </w:r>
      <w:proofErr w:type="gramEnd"/>
      <w:r w:rsidR="000735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C69F4" w:rsidRPr="0007356C">
        <w:rPr>
          <w:rFonts w:ascii="Times New Roman" w:hAnsi="Times New Roman"/>
          <w:i/>
          <w:sz w:val="24"/>
          <w:szCs w:val="24"/>
        </w:rPr>
        <w:t>Prehistoria</w:t>
      </w:r>
      <w:proofErr w:type="spellEnd"/>
      <w:r w:rsidR="007C69F4" w:rsidRPr="0007356C">
        <w:rPr>
          <w:rFonts w:ascii="Times New Roman" w:hAnsi="Times New Roman"/>
          <w:i/>
          <w:sz w:val="24"/>
          <w:szCs w:val="24"/>
        </w:rPr>
        <w:t xml:space="preserve"> de Puerto Rico</w:t>
      </w:r>
      <w:r w:rsidR="007C69F4">
        <w:rPr>
          <w:rFonts w:ascii="Times New Roman" w:hAnsi="Times New Roman"/>
          <w:sz w:val="24"/>
          <w:szCs w:val="24"/>
        </w:rPr>
        <w:t>.</w:t>
      </w:r>
      <w:proofErr w:type="gramEnd"/>
      <w:r w:rsidR="007C69F4">
        <w:rPr>
          <w:rFonts w:ascii="Times New Roman" w:hAnsi="Times New Roman"/>
          <w:sz w:val="24"/>
          <w:szCs w:val="24"/>
        </w:rPr>
        <w:t xml:space="preserve"> Bilbao: Editorial Vasco Americana. </w:t>
      </w:r>
    </w:p>
    <w:p w:rsidR="0031174C" w:rsidRDefault="0031174C" w:rsidP="00AF2E6A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721D67" w:rsidRDefault="0007356C" w:rsidP="00D55A8E">
      <w:pPr>
        <w:pStyle w:val="NormalWeb"/>
        <w:tabs>
          <w:tab w:val="left" w:pos="90"/>
        </w:tabs>
        <w:spacing w:before="2" w:after="2"/>
        <w:ind w:left="720" w:hanging="720"/>
        <w:rPr>
          <w:rFonts w:ascii="Times New Roman" w:hAnsi="Times New Roman" w:cs="Helvetica Neue"/>
          <w:color w:val="262626"/>
          <w:sz w:val="24"/>
          <w:szCs w:val="26"/>
        </w:rPr>
      </w:pPr>
      <w:proofErr w:type="spellStart"/>
      <w:r w:rsidRPr="0007356C">
        <w:rPr>
          <w:rFonts w:ascii="Times New Roman" w:hAnsi="Times New Roman"/>
          <w:sz w:val="24"/>
          <w:szCs w:val="22"/>
          <w:lang w:val="es-ES_tradnl"/>
        </w:rPr>
        <w:t>Curet</w:t>
      </w:r>
      <w:proofErr w:type="spellEnd"/>
      <w:r w:rsidRPr="0007356C">
        <w:rPr>
          <w:rFonts w:ascii="Times New Roman" w:hAnsi="Times New Roman"/>
          <w:sz w:val="24"/>
          <w:szCs w:val="22"/>
          <w:lang w:val="es-ES_tradnl"/>
        </w:rPr>
        <w:t>, L. Antonio.</w:t>
      </w:r>
      <w:r w:rsidR="00D55A8E">
        <w:rPr>
          <w:rFonts w:ascii="Times New Roman" w:hAnsi="Times New Roman"/>
          <w:sz w:val="24"/>
          <w:szCs w:val="22"/>
          <w:lang w:val="es-ES_tradnl"/>
        </w:rPr>
        <w:t xml:space="preserve"> 2014.</w:t>
      </w:r>
      <w:r w:rsidRPr="0007356C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Taino: </w:t>
      </w:r>
      <w:proofErr w:type="spellStart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>Phenomena</w:t>
      </w:r>
      <w:proofErr w:type="spellEnd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, Concepts </w:t>
      </w:r>
      <w:proofErr w:type="spellStart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>Terms</w:t>
      </w:r>
      <w:proofErr w:type="spellEnd"/>
      <w:r w:rsidR="00333CD3" w:rsidRPr="0007356C">
        <w:rPr>
          <w:rFonts w:ascii="Times New Roman" w:hAnsi="Times New Roman"/>
          <w:i/>
          <w:sz w:val="24"/>
          <w:szCs w:val="22"/>
          <w:lang w:val="es-ES_tradnl"/>
        </w:rPr>
        <w:t>.</w:t>
      </w:r>
      <w:r w:rsidR="00333CD3" w:rsidRPr="0007356C">
        <w:rPr>
          <w:rFonts w:ascii="Times New Roman" w:hAnsi="Times New Roman"/>
          <w:sz w:val="24"/>
          <w:szCs w:val="22"/>
          <w:lang w:val="es-ES_tradnl"/>
        </w:rPr>
        <w:t xml:space="preserve"> </w:t>
      </w:r>
      <w:r w:rsidRPr="0007356C">
        <w:rPr>
          <w:rFonts w:ascii="Times New Roman" w:hAnsi="Times New Roman" w:cs="Helvetica Neue"/>
          <w:i/>
          <w:iCs/>
          <w:color w:val="262626"/>
          <w:sz w:val="24"/>
          <w:szCs w:val="26"/>
        </w:rPr>
        <w:t>ETHNOHISTORY</w:t>
      </w:r>
      <w:r w:rsidR="00D55A8E">
        <w:rPr>
          <w:rFonts w:ascii="Times New Roman" w:hAnsi="Times New Roman" w:cs="Helvetica Neue"/>
          <w:color w:val="262626"/>
          <w:sz w:val="24"/>
          <w:szCs w:val="26"/>
        </w:rPr>
        <w:t xml:space="preserve"> </w:t>
      </w:r>
      <w:proofErr w:type="gramStart"/>
      <w:r w:rsidR="00D55A8E">
        <w:rPr>
          <w:rFonts w:ascii="Times New Roman" w:hAnsi="Times New Roman" w:cs="Helvetica Neue"/>
          <w:color w:val="262626"/>
          <w:sz w:val="24"/>
          <w:szCs w:val="26"/>
        </w:rPr>
        <w:t xml:space="preserve">61.3 </w:t>
      </w:r>
      <w:r w:rsidRPr="0007356C">
        <w:rPr>
          <w:rFonts w:ascii="Times New Roman" w:hAnsi="Times New Roman" w:cs="Helvetica Neue"/>
          <w:color w:val="262626"/>
          <w:sz w:val="24"/>
          <w:szCs w:val="26"/>
        </w:rPr>
        <w:t>.</w:t>
      </w:r>
      <w:proofErr w:type="gramEnd"/>
      <w:r w:rsidRPr="0007356C">
        <w:rPr>
          <w:rFonts w:ascii="Times New Roman" w:hAnsi="Times New Roman" w:cs="Helvetica Neue"/>
          <w:color w:val="262626"/>
          <w:sz w:val="24"/>
          <w:szCs w:val="26"/>
        </w:rPr>
        <w:t xml:space="preserve"> Web.</w:t>
      </w:r>
      <w:r w:rsidR="00D55A8E" w:rsidRPr="0007356C">
        <w:rPr>
          <w:rFonts w:ascii="Times New Roman" w:hAnsi="Times New Roman" w:cs="Helvetica Neue"/>
          <w:color w:val="262626"/>
          <w:sz w:val="24"/>
          <w:szCs w:val="26"/>
        </w:rPr>
        <w:t>467-</w:t>
      </w:r>
      <w:r w:rsidR="00D55A8E">
        <w:rPr>
          <w:rFonts w:ascii="Times New Roman" w:hAnsi="Times New Roman" w:cs="Helvetica Neue"/>
          <w:color w:val="262626"/>
          <w:sz w:val="24"/>
          <w:szCs w:val="26"/>
        </w:rPr>
        <w:t>4</w:t>
      </w:r>
      <w:r w:rsidR="00D55A8E" w:rsidRPr="0007356C">
        <w:rPr>
          <w:rFonts w:ascii="Times New Roman" w:hAnsi="Times New Roman" w:cs="Helvetica Neue"/>
          <w:color w:val="262626"/>
          <w:sz w:val="24"/>
          <w:szCs w:val="26"/>
        </w:rPr>
        <w:t>95</w:t>
      </w:r>
    </w:p>
    <w:p w:rsidR="0078562E" w:rsidRPr="0007356C" w:rsidRDefault="0078562E" w:rsidP="00D55A8E">
      <w:pPr>
        <w:pStyle w:val="NormalWeb"/>
        <w:tabs>
          <w:tab w:val="left" w:pos="90"/>
        </w:tabs>
        <w:spacing w:before="2" w:after="2"/>
        <w:ind w:left="720" w:hanging="720"/>
        <w:rPr>
          <w:rFonts w:ascii="Times New Roman" w:hAnsi="Times New Roman"/>
          <w:sz w:val="24"/>
          <w:szCs w:val="22"/>
          <w:lang w:val="es-ES_tradnl"/>
        </w:rPr>
      </w:pPr>
    </w:p>
    <w:p w:rsidR="0004119A" w:rsidRDefault="00721D67" w:rsidP="00721D67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18"/>
        </w:rPr>
      </w:pPr>
      <w:proofErr w:type="spellStart"/>
      <w:r>
        <w:rPr>
          <w:rFonts w:ascii="Times New Roman" w:hAnsi="Times New Roman"/>
          <w:sz w:val="24"/>
          <w:szCs w:val="18"/>
        </w:rPr>
        <w:t>Fewkes</w:t>
      </w:r>
      <w:proofErr w:type="spellEnd"/>
      <w:r>
        <w:rPr>
          <w:rFonts w:ascii="Times New Roman" w:hAnsi="Times New Roman"/>
          <w:sz w:val="24"/>
          <w:szCs w:val="18"/>
        </w:rPr>
        <w:t>, Jesse Walker</w:t>
      </w:r>
      <w:r w:rsidRPr="007440E1">
        <w:rPr>
          <w:rFonts w:ascii="Times New Roman" w:hAnsi="Times New Roman"/>
          <w:sz w:val="24"/>
          <w:szCs w:val="18"/>
        </w:rPr>
        <w:t xml:space="preserve">, 1970. </w:t>
      </w:r>
      <w:r w:rsidRPr="007440E1">
        <w:rPr>
          <w:rFonts w:ascii="Times New Roman" w:hAnsi="Times New Roman"/>
          <w:i/>
          <w:iCs/>
          <w:sz w:val="24"/>
          <w:szCs w:val="18"/>
        </w:rPr>
        <w:t xml:space="preserve">Art and Mythology of the </w:t>
      </w:r>
      <w:proofErr w:type="spellStart"/>
      <w:r w:rsidRPr="007440E1">
        <w:rPr>
          <w:rFonts w:ascii="Times New Roman" w:hAnsi="Times New Roman"/>
          <w:i/>
          <w:iCs/>
          <w:sz w:val="24"/>
          <w:szCs w:val="18"/>
        </w:rPr>
        <w:t>Ta</w:t>
      </w:r>
      <w:r>
        <w:rPr>
          <w:rFonts w:ascii="Times New Roman" w:hAnsi="Times New Roman"/>
          <w:i/>
          <w:iCs/>
          <w:sz w:val="24"/>
          <w:szCs w:val="18"/>
        </w:rPr>
        <w:t>í</w:t>
      </w:r>
      <w:r w:rsidRPr="007440E1">
        <w:rPr>
          <w:rFonts w:ascii="Times New Roman" w:hAnsi="Times New Roman"/>
          <w:i/>
          <w:iCs/>
          <w:sz w:val="24"/>
          <w:szCs w:val="18"/>
        </w:rPr>
        <w:t>no</w:t>
      </w:r>
      <w:proofErr w:type="spellEnd"/>
      <w:r w:rsidRPr="007440E1">
        <w:rPr>
          <w:rFonts w:ascii="Times New Roman" w:hAnsi="Times New Roman"/>
          <w:i/>
          <w:iCs/>
          <w:sz w:val="24"/>
          <w:szCs w:val="18"/>
        </w:rPr>
        <w:t xml:space="preserve"> Indians of the Greater West Indies. </w:t>
      </w:r>
      <w:r w:rsidRPr="007440E1">
        <w:rPr>
          <w:rFonts w:ascii="Times New Roman" w:hAnsi="Times New Roman"/>
          <w:sz w:val="24"/>
          <w:szCs w:val="18"/>
        </w:rPr>
        <w:t xml:space="preserve">San Juan: </w:t>
      </w:r>
      <w:proofErr w:type="spellStart"/>
      <w:r w:rsidRPr="007440E1">
        <w:rPr>
          <w:rFonts w:ascii="Times New Roman" w:hAnsi="Times New Roman"/>
          <w:sz w:val="24"/>
          <w:szCs w:val="18"/>
        </w:rPr>
        <w:t>Ediciones</w:t>
      </w:r>
      <w:proofErr w:type="spellEnd"/>
      <w:r w:rsidRPr="007440E1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Pr="007440E1">
        <w:rPr>
          <w:rFonts w:ascii="Times New Roman" w:hAnsi="Times New Roman"/>
          <w:sz w:val="24"/>
          <w:szCs w:val="18"/>
        </w:rPr>
        <w:t>Cemí</w:t>
      </w:r>
      <w:proofErr w:type="spellEnd"/>
      <w:r w:rsidRPr="007440E1">
        <w:rPr>
          <w:rFonts w:ascii="Times New Roman" w:hAnsi="Times New Roman"/>
          <w:sz w:val="24"/>
          <w:szCs w:val="18"/>
        </w:rPr>
        <w:t xml:space="preserve">. </w:t>
      </w:r>
    </w:p>
    <w:p w:rsidR="00721D67" w:rsidRDefault="00721D67" w:rsidP="00721D67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18"/>
        </w:rPr>
      </w:pPr>
    </w:p>
    <w:p w:rsidR="0004119A" w:rsidRPr="00721D67" w:rsidRDefault="0004119A" w:rsidP="005F7953">
      <w:pPr>
        <w:ind w:left="720" w:hanging="720"/>
        <w:rPr>
          <w:rFonts w:ascii="Times New Roman" w:hAnsi="Times New Roman"/>
          <w:bCs/>
          <w:i/>
          <w:szCs w:val="36"/>
        </w:rPr>
      </w:pPr>
      <w:proofErr w:type="spellStart"/>
      <w:r w:rsidRPr="00300209">
        <w:rPr>
          <w:rFonts w:ascii="Times New Roman" w:hAnsi="Times New Roman"/>
          <w:szCs w:val="32"/>
        </w:rPr>
        <w:t>Loub</w:t>
      </w:r>
      <w:r>
        <w:rPr>
          <w:rFonts w:ascii="Times New Roman" w:hAnsi="Times New Roman"/>
          <w:szCs w:val="32"/>
        </w:rPr>
        <w:t>ser</w:t>
      </w:r>
      <w:proofErr w:type="spellEnd"/>
      <w:r>
        <w:rPr>
          <w:rFonts w:ascii="Times New Roman" w:hAnsi="Times New Roman"/>
          <w:szCs w:val="32"/>
        </w:rPr>
        <w:t xml:space="preserve">, Johannes. </w:t>
      </w:r>
      <w:r w:rsidRPr="00746899">
        <w:rPr>
          <w:rFonts w:ascii="Times New Roman" w:hAnsi="Times New Roman"/>
          <w:szCs w:val="14"/>
        </w:rPr>
        <w:t>2010</w:t>
      </w:r>
      <w:r>
        <w:rPr>
          <w:rFonts w:ascii="Times New Roman" w:hAnsi="Times New Roman"/>
          <w:szCs w:val="14"/>
        </w:rPr>
        <w:t>.</w:t>
      </w:r>
      <w:r w:rsidRPr="00746899">
        <w:rPr>
          <w:rFonts w:ascii="Times New Roman" w:hAnsi="Times New Roman"/>
          <w:szCs w:val="14"/>
        </w:rPr>
        <w:t xml:space="preserve"> 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The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 Ball-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court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 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Petroglyph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 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Boulders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 at 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Jacaná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, </w:t>
      </w:r>
      <w:proofErr w:type="spellStart"/>
      <w:r w:rsidRPr="00746899">
        <w:rPr>
          <w:rFonts w:ascii="Times New Roman" w:hAnsi="Times New Roman"/>
          <w:bCs/>
          <w:i/>
          <w:szCs w:val="36"/>
        </w:rPr>
        <w:t>South</w:t>
      </w:r>
      <w:proofErr w:type="spellEnd"/>
      <w:r w:rsidRPr="00746899">
        <w:rPr>
          <w:rFonts w:ascii="Times New Roman" w:hAnsi="Times New Roman"/>
          <w:bCs/>
          <w:i/>
          <w:szCs w:val="36"/>
        </w:rPr>
        <w:t xml:space="preserve">-central Puerto Rico. </w:t>
      </w:r>
      <w:r w:rsidRPr="00746899">
        <w:rPr>
          <w:rFonts w:ascii="Times New Roman" w:hAnsi="Times New Roman"/>
          <w:i/>
          <w:iCs/>
          <w:szCs w:val="18"/>
        </w:rPr>
        <w:t xml:space="preserve">Cambridge </w:t>
      </w:r>
      <w:proofErr w:type="spellStart"/>
      <w:r w:rsidRPr="00746899">
        <w:rPr>
          <w:rFonts w:ascii="Times New Roman" w:hAnsi="Times New Roman"/>
          <w:i/>
          <w:iCs/>
          <w:szCs w:val="18"/>
        </w:rPr>
        <w:t>Archaeological</w:t>
      </w:r>
      <w:proofErr w:type="spellEnd"/>
      <w:r w:rsidRPr="00746899">
        <w:rPr>
          <w:rFonts w:ascii="Times New Roman" w:hAnsi="Times New Roman"/>
          <w:i/>
          <w:iCs/>
          <w:szCs w:val="18"/>
        </w:rPr>
        <w:t xml:space="preserve"> Journal </w:t>
      </w:r>
      <w:r w:rsidRPr="00746899">
        <w:rPr>
          <w:rFonts w:ascii="Times New Roman" w:hAnsi="Times New Roman"/>
          <w:szCs w:val="18"/>
        </w:rPr>
        <w:t xml:space="preserve">20:3, 323–44, </w:t>
      </w:r>
      <w:proofErr w:type="spellStart"/>
      <w:r w:rsidRPr="00746899">
        <w:rPr>
          <w:rFonts w:ascii="Times New Roman" w:hAnsi="Times New Roman"/>
          <w:szCs w:val="14"/>
        </w:rPr>
        <w:t>McDonald</w:t>
      </w:r>
      <w:proofErr w:type="spellEnd"/>
      <w:r w:rsidRPr="00746899">
        <w:rPr>
          <w:rFonts w:ascii="Times New Roman" w:hAnsi="Times New Roman"/>
          <w:szCs w:val="14"/>
        </w:rPr>
        <w:t xml:space="preserve"> </w:t>
      </w:r>
      <w:proofErr w:type="spellStart"/>
      <w:r w:rsidRPr="00746899">
        <w:rPr>
          <w:rFonts w:ascii="Times New Roman" w:hAnsi="Times New Roman"/>
          <w:szCs w:val="14"/>
        </w:rPr>
        <w:t>Institute</w:t>
      </w:r>
      <w:proofErr w:type="spellEnd"/>
      <w:r w:rsidRPr="00746899">
        <w:rPr>
          <w:rFonts w:ascii="Times New Roman" w:hAnsi="Times New Roman"/>
          <w:szCs w:val="14"/>
        </w:rPr>
        <w:t xml:space="preserve"> </w:t>
      </w:r>
      <w:proofErr w:type="spellStart"/>
      <w:r w:rsidRPr="00746899">
        <w:rPr>
          <w:rFonts w:ascii="Times New Roman" w:hAnsi="Times New Roman"/>
          <w:szCs w:val="14"/>
        </w:rPr>
        <w:t>for</w:t>
      </w:r>
      <w:proofErr w:type="spellEnd"/>
      <w:r w:rsidRPr="00746899">
        <w:rPr>
          <w:rFonts w:ascii="Times New Roman" w:hAnsi="Times New Roman"/>
          <w:szCs w:val="14"/>
        </w:rPr>
        <w:t xml:space="preserve"> Archaeological </w:t>
      </w:r>
      <w:proofErr w:type="spellStart"/>
      <w:r w:rsidRPr="00746899">
        <w:rPr>
          <w:rFonts w:ascii="Times New Roman" w:hAnsi="Times New Roman"/>
          <w:szCs w:val="14"/>
        </w:rPr>
        <w:t>Research</w:t>
      </w:r>
      <w:proofErr w:type="spellEnd"/>
      <w:r>
        <w:rPr>
          <w:rFonts w:ascii="Times New Roman" w:hAnsi="Times New Roman"/>
          <w:szCs w:val="14"/>
        </w:rPr>
        <w:t xml:space="preserve">. </w:t>
      </w:r>
      <w:proofErr w:type="spellStart"/>
      <w:r w:rsidRPr="00746899">
        <w:rPr>
          <w:rFonts w:ascii="Times New Roman" w:hAnsi="Times New Roman"/>
          <w:szCs w:val="14"/>
        </w:rPr>
        <w:t>doi</w:t>
      </w:r>
      <w:proofErr w:type="spellEnd"/>
      <w:r w:rsidRPr="00746899">
        <w:rPr>
          <w:rFonts w:ascii="Times New Roman" w:hAnsi="Times New Roman"/>
          <w:szCs w:val="14"/>
        </w:rPr>
        <w:t xml:space="preserve">:10.1017/S0959774310000442 </w:t>
      </w:r>
      <w:proofErr w:type="spellStart"/>
      <w:r w:rsidRPr="00746899">
        <w:rPr>
          <w:rFonts w:ascii="Times New Roman" w:hAnsi="Times New Roman"/>
          <w:szCs w:val="14"/>
        </w:rPr>
        <w:t>Received</w:t>
      </w:r>
      <w:proofErr w:type="spellEnd"/>
      <w:r w:rsidRPr="00746899">
        <w:rPr>
          <w:rFonts w:ascii="Times New Roman" w:hAnsi="Times New Roman"/>
          <w:szCs w:val="14"/>
        </w:rPr>
        <w:t xml:space="preserve"> 14 May 2009; Revised 19 Jan 2010; Accepted 29 Jan 2010</w:t>
      </w:r>
      <w:r>
        <w:rPr>
          <w:rFonts w:ascii="Times New Roman" w:hAnsi="Times New Roman"/>
          <w:szCs w:val="14"/>
        </w:rPr>
        <w:t xml:space="preserve">. </w:t>
      </w:r>
    </w:p>
    <w:p w:rsidR="00CD63A2" w:rsidRDefault="00CD63A2" w:rsidP="007E1AB7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78562E" w:rsidRDefault="0078562E" w:rsidP="0078562E">
      <w:pPr>
        <w:pStyle w:val="NormalWeb"/>
        <w:spacing w:before="2" w:after="2"/>
        <w:ind w:left="720" w:hanging="720"/>
        <w:rPr>
          <w:rFonts w:ascii="Times New Roman" w:hAnsi="Times New Roman" w:cs="Helvetica Neue"/>
          <w:color w:val="262626"/>
          <w:sz w:val="24"/>
          <w:szCs w:val="26"/>
        </w:rPr>
      </w:pPr>
      <w:r w:rsidRPr="0078562E">
        <w:rPr>
          <w:rFonts w:ascii="Times New Roman" w:hAnsi="Times New Roman" w:cs="Helvetica Neue"/>
          <w:color w:val="262626"/>
          <w:sz w:val="24"/>
          <w:szCs w:val="26"/>
        </w:rPr>
        <w:t xml:space="preserve">Oliver, José R. 2009. </w:t>
      </w:r>
      <w:r w:rsidRPr="0078562E">
        <w:rPr>
          <w:rFonts w:ascii="Times New Roman" w:hAnsi="Times New Roman" w:cs="Helvetica Neue"/>
          <w:i/>
          <w:iCs/>
          <w:color w:val="262626"/>
          <w:sz w:val="24"/>
          <w:szCs w:val="26"/>
        </w:rPr>
        <w:t xml:space="preserve">Caciques and </w:t>
      </w:r>
      <w:proofErr w:type="spellStart"/>
      <w:r w:rsidRPr="0078562E">
        <w:rPr>
          <w:rFonts w:ascii="Times New Roman" w:hAnsi="Times New Roman" w:cs="Helvetica Neue"/>
          <w:i/>
          <w:iCs/>
          <w:color w:val="262626"/>
          <w:sz w:val="24"/>
          <w:szCs w:val="26"/>
        </w:rPr>
        <w:t>cemí</w:t>
      </w:r>
      <w:proofErr w:type="spellEnd"/>
      <w:r w:rsidRPr="0078562E">
        <w:rPr>
          <w:rFonts w:ascii="Times New Roman" w:hAnsi="Times New Roman" w:cs="Helvetica Neue"/>
          <w:i/>
          <w:iCs/>
          <w:color w:val="262626"/>
          <w:sz w:val="24"/>
          <w:szCs w:val="26"/>
        </w:rPr>
        <w:t xml:space="preserve"> idols: The web spun by </w:t>
      </w:r>
      <w:proofErr w:type="spellStart"/>
      <w:r w:rsidRPr="0078562E">
        <w:rPr>
          <w:rFonts w:ascii="Times New Roman" w:hAnsi="Times New Roman" w:cs="Helvetica Neue"/>
          <w:i/>
          <w:iCs/>
          <w:color w:val="262626"/>
          <w:sz w:val="24"/>
          <w:szCs w:val="26"/>
        </w:rPr>
        <w:t>Taíno</w:t>
      </w:r>
      <w:proofErr w:type="spellEnd"/>
      <w:r w:rsidRPr="0078562E">
        <w:rPr>
          <w:rFonts w:ascii="Times New Roman" w:hAnsi="Times New Roman" w:cs="Helvetica Neue"/>
          <w:i/>
          <w:iCs/>
          <w:color w:val="262626"/>
          <w:sz w:val="24"/>
          <w:szCs w:val="26"/>
        </w:rPr>
        <w:t xml:space="preserve"> rulers between Hispaniola and Puerto Rico</w:t>
      </w:r>
      <w:r w:rsidRPr="0078562E">
        <w:rPr>
          <w:rFonts w:ascii="Times New Roman" w:hAnsi="Times New Roman" w:cs="Helvetica Neue"/>
          <w:color w:val="262626"/>
          <w:sz w:val="24"/>
          <w:szCs w:val="26"/>
        </w:rPr>
        <w:t>. Tuscaloosa: University of Alabama Press</w:t>
      </w:r>
      <w:r w:rsidR="00672845">
        <w:rPr>
          <w:rFonts w:ascii="Times New Roman" w:hAnsi="Times New Roman" w:cs="Helvetica Neue"/>
          <w:color w:val="262626"/>
          <w:sz w:val="24"/>
          <w:szCs w:val="26"/>
        </w:rPr>
        <w:t>.</w:t>
      </w:r>
    </w:p>
    <w:p w:rsidR="00184155" w:rsidRDefault="00184155" w:rsidP="00184155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184155" w:rsidRPr="00040E33" w:rsidRDefault="00184155" w:rsidP="00184155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2"/>
          <w:lang w:val="es-ES_tradnl"/>
        </w:rPr>
      </w:pPr>
      <w:r w:rsidRPr="00040E33">
        <w:rPr>
          <w:rFonts w:ascii="Times New Roman" w:hAnsi="Times New Roman"/>
          <w:sz w:val="24"/>
          <w:szCs w:val="22"/>
          <w:lang w:val="es-ES_tradnl"/>
        </w:rPr>
        <w:t xml:space="preserve">Peterson, James B. </w:t>
      </w:r>
      <w:r w:rsidR="00040E33" w:rsidRPr="00040E33">
        <w:rPr>
          <w:rFonts w:ascii="Times New Roman" w:hAnsi="Times New Roman"/>
          <w:sz w:val="24"/>
          <w:szCs w:val="22"/>
          <w:lang w:val="es-ES_tradnl"/>
        </w:rPr>
        <w:t xml:space="preserve">1997 </w:t>
      </w:r>
      <w:r w:rsidRPr="00040E33">
        <w:rPr>
          <w:rFonts w:ascii="Times New Roman" w:hAnsi="Times New Roman"/>
          <w:i/>
          <w:sz w:val="24"/>
          <w:szCs w:val="22"/>
          <w:lang w:val="es-ES_tradnl"/>
        </w:rPr>
        <w:t>Taino</w:t>
      </w:r>
      <w:r w:rsidRPr="00040E33">
        <w:rPr>
          <w:rFonts w:ascii="Times New Roman" w:hAnsi="Times New Roman"/>
          <w:sz w:val="24"/>
          <w:szCs w:val="22"/>
          <w:lang w:val="es-ES_tradnl"/>
        </w:rPr>
        <w:t xml:space="preserve">,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Carib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and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Prehistoric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Amerindian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Economies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in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West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Indies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: Tropical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Forest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adaptations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to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Pr="00040E33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Pr="00040E33">
        <w:rPr>
          <w:rFonts w:ascii="Times New Roman" w:hAnsi="Times New Roman"/>
          <w:i/>
          <w:sz w:val="24"/>
          <w:szCs w:val="22"/>
          <w:lang w:val="es-ES_tradnl"/>
        </w:rPr>
        <w:t>environments</w:t>
      </w:r>
      <w:proofErr w:type="spellEnd"/>
      <w:r w:rsidRPr="00040E33">
        <w:rPr>
          <w:rFonts w:ascii="Times New Roman" w:hAnsi="Times New Roman"/>
          <w:sz w:val="24"/>
          <w:szCs w:val="22"/>
          <w:lang w:val="es-ES_tradnl"/>
        </w:rPr>
        <w:t xml:space="preserve">, </w:t>
      </w:r>
    </w:p>
    <w:p w:rsidR="0023650B" w:rsidRDefault="004F7CDC" w:rsidP="00040E33">
      <w:pPr>
        <w:pStyle w:val="NormalWeb"/>
        <w:spacing w:before="2" w:after="2"/>
        <w:ind w:left="720"/>
        <w:rPr>
          <w:rFonts w:ascii="Times New Roman" w:hAnsi="Times New Roman" w:cs="Verdana"/>
          <w:color w:val="262626"/>
          <w:sz w:val="24"/>
        </w:rPr>
      </w:pPr>
      <w:proofErr w:type="gramStart"/>
      <w:r w:rsidRPr="00040E33">
        <w:rPr>
          <w:rFonts w:ascii="Times New Roman" w:hAnsi="Times New Roman" w:cs="Verdana"/>
          <w:color w:val="262626"/>
          <w:sz w:val="24"/>
        </w:rPr>
        <w:t xml:space="preserve">In Samuel Wilson (ed.) </w:t>
      </w:r>
      <w:r w:rsidRPr="00040E33">
        <w:rPr>
          <w:rFonts w:ascii="Times New Roman" w:hAnsi="Times New Roman" w:cs="Verdana"/>
          <w:i/>
          <w:iCs/>
          <w:color w:val="262626"/>
          <w:sz w:val="24"/>
        </w:rPr>
        <w:t>The Indigenous People of the Caribbean</w:t>
      </w:r>
      <w:r w:rsidRPr="00040E33">
        <w:rPr>
          <w:rFonts w:ascii="Times New Roman" w:hAnsi="Times New Roman" w:cs="Verdana"/>
          <w:color w:val="262626"/>
          <w:sz w:val="24"/>
        </w:rPr>
        <w:t>.</w:t>
      </w:r>
      <w:proofErr w:type="gramEnd"/>
      <w:r w:rsidRPr="00040E33">
        <w:rPr>
          <w:rFonts w:ascii="Times New Roman" w:hAnsi="Times New Roman" w:cs="Verdana"/>
          <w:color w:val="262626"/>
          <w:sz w:val="24"/>
        </w:rPr>
        <w:t xml:space="preserve"> 118 – 130.</w:t>
      </w:r>
    </w:p>
    <w:p w:rsidR="00040E33" w:rsidRPr="00040E33" w:rsidRDefault="00040E33" w:rsidP="00040E33">
      <w:pPr>
        <w:pStyle w:val="NormalWeb"/>
        <w:spacing w:before="2" w:after="2"/>
        <w:ind w:left="720"/>
        <w:rPr>
          <w:rFonts w:ascii="Times New Roman" w:hAnsi="Times New Roman" w:cs="Verdana"/>
          <w:color w:val="262626"/>
          <w:sz w:val="24"/>
        </w:rPr>
      </w:pPr>
    </w:p>
    <w:p w:rsidR="0023650B" w:rsidRPr="004707F0" w:rsidRDefault="0023650B" w:rsidP="0023650B">
      <w:pPr>
        <w:pStyle w:val="NormalWeb"/>
        <w:spacing w:before="2" w:after="2"/>
        <w:ind w:left="720" w:hanging="720"/>
      </w:pPr>
      <w:proofErr w:type="spellStart"/>
      <w:r>
        <w:rPr>
          <w:rFonts w:ascii="Times New Roman" w:hAnsi="Times New Roman"/>
          <w:sz w:val="24"/>
          <w:szCs w:val="24"/>
        </w:rPr>
        <w:t>Rodríguez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4119A">
        <w:rPr>
          <w:rFonts w:ascii="Times New Roman" w:hAnsi="Times New Roman"/>
          <w:sz w:val="24"/>
          <w:szCs w:val="24"/>
        </w:rPr>
        <w:t xml:space="preserve">Gabriel De La Luz. </w:t>
      </w:r>
      <w:proofErr w:type="gramStart"/>
      <w:r w:rsidRPr="0004119A">
        <w:rPr>
          <w:rFonts w:ascii="Times New Roman" w:hAnsi="Times New Roman"/>
          <w:sz w:val="24"/>
          <w:szCs w:val="24"/>
        </w:rPr>
        <w:t xml:space="preserve">(26 al 30 de </w:t>
      </w:r>
      <w:proofErr w:type="spellStart"/>
      <w:r w:rsidRPr="0004119A">
        <w:rPr>
          <w:rFonts w:ascii="Times New Roman" w:hAnsi="Times New Roman"/>
          <w:sz w:val="24"/>
          <w:szCs w:val="24"/>
        </w:rPr>
        <w:t>abril</w:t>
      </w:r>
      <w:proofErr w:type="spellEnd"/>
      <w:r w:rsidRPr="0004119A">
        <w:rPr>
          <w:rFonts w:ascii="Times New Roman" w:hAnsi="Times New Roman"/>
          <w:sz w:val="24"/>
          <w:szCs w:val="24"/>
        </w:rPr>
        <w:t>, 2006).</w:t>
      </w:r>
      <w:proofErr w:type="gramEnd"/>
      <w:r w:rsidRPr="00041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19A">
        <w:rPr>
          <w:rFonts w:ascii="Times New Roman" w:hAnsi="Times New Roman"/>
          <w:i/>
          <w:sz w:val="24"/>
          <w:szCs w:val="24"/>
        </w:rPr>
        <w:t>Taíno</w:t>
      </w:r>
      <w:proofErr w:type="spellEnd"/>
      <w:r w:rsidRPr="0004119A">
        <w:rPr>
          <w:rFonts w:ascii="Times New Roman" w:hAnsi="Times New Roman"/>
          <w:i/>
          <w:sz w:val="24"/>
          <w:szCs w:val="24"/>
        </w:rPr>
        <w:t xml:space="preserve"> as a Romantic Signifier: Notes on the Representation of the “Indigenous” in Puerto Rican Archaeological Discourse and </w:t>
      </w:r>
      <w:proofErr w:type="spellStart"/>
      <w:r w:rsidRPr="0004119A">
        <w:rPr>
          <w:rFonts w:ascii="Times New Roman" w:hAnsi="Times New Roman"/>
          <w:i/>
          <w:sz w:val="24"/>
          <w:szCs w:val="24"/>
        </w:rPr>
        <w:t>Ethnohistory</w:t>
      </w:r>
      <w:proofErr w:type="spellEnd"/>
      <w:r w:rsidRPr="0004119A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04119A">
        <w:rPr>
          <w:rFonts w:ascii="Times New Roman" w:hAnsi="Times New Roman"/>
          <w:bCs/>
          <w:sz w:val="24"/>
          <w:szCs w:val="24"/>
        </w:rPr>
        <w:t>Society of American Archaeology 71st Annual Meeting.</w:t>
      </w:r>
      <w:proofErr w:type="gramEnd"/>
      <w:r w:rsidRPr="000411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119A">
        <w:rPr>
          <w:rFonts w:ascii="Times New Roman" w:hAnsi="Times New Roman"/>
          <w:sz w:val="24"/>
          <w:szCs w:val="24"/>
        </w:rPr>
        <w:t xml:space="preserve">San Juan, Puerto Rico Department of General Social Sciences University of Puerto Rico, </w:t>
      </w:r>
      <w:proofErr w:type="spellStart"/>
      <w:r w:rsidRPr="0004119A">
        <w:rPr>
          <w:rFonts w:ascii="Times New Roman" w:hAnsi="Times New Roman"/>
          <w:sz w:val="24"/>
          <w:szCs w:val="24"/>
        </w:rPr>
        <w:t>Río</w:t>
      </w:r>
      <w:proofErr w:type="spellEnd"/>
      <w:r w:rsidRPr="00041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19A">
        <w:rPr>
          <w:rFonts w:ascii="Times New Roman" w:hAnsi="Times New Roman"/>
          <w:sz w:val="24"/>
          <w:szCs w:val="24"/>
        </w:rPr>
        <w:t>Piedras</w:t>
      </w:r>
      <w:proofErr w:type="spellEnd"/>
      <w:r w:rsidRPr="0004119A">
        <w:rPr>
          <w:rFonts w:ascii="Times New Roman" w:hAnsi="Times New Roman"/>
          <w:sz w:val="24"/>
          <w:szCs w:val="24"/>
        </w:rPr>
        <w:t>.</w:t>
      </w:r>
    </w:p>
    <w:p w:rsidR="00DB06CB" w:rsidRPr="0078562E" w:rsidRDefault="00DB06CB" w:rsidP="00184155">
      <w:pPr>
        <w:pStyle w:val="NormalWeb"/>
        <w:spacing w:before="2" w:after="2"/>
        <w:rPr>
          <w:rFonts w:ascii="Times New Roman" w:hAnsi="Times New Roman"/>
          <w:sz w:val="24"/>
          <w:szCs w:val="22"/>
          <w:lang w:val="es-ES_tradnl"/>
        </w:rPr>
      </w:pPr>
    </w:p>
    <w:p w:rsidR="00EF4C4F" w:rsidRDefault="00DB06CB" w:rsidP="00EF4C4F">
      <w:pPr>
        <w:ind w:left="720" w:hanging="720"/>
        <w:rPr>
          <w:rFonts w:ascii="Times New Roman" w:hAnsi="Times New Roman" w:cs="Helvetica Neue"/>
          <w:color w:val="262626"/>
          <w:szCs w:val="26"/>
          <w:lang w:val="en-US"/>
        </w:rPr>
      </w:pPr>
      <w:proofErr w:type="spellStart"/>
      <w:r w:rsidRPr="00BA2425">
        <w:rPr>
          <w:rFonts w:ascii="Times New Roman" w:hAnsi="Times New Roman" w:cs="Helvetica Neue"/>
          <w:color w:val="262626"/>
          <w:szCs w:val="26"/>
          <w:lang w:val="en-US"/>
        </w:rPr>
        <w:t>Rodr</w:t>
      </w:r>
      <w:r w:rsidR="0004119A">
        <w:rPr>
          <w:rFonts w:ascii="Times New Roman" w:hAnsi="Times New Roman" w:cs="Helvetica Neue"/>
          <w:color w:val="262626"/>
          <w:szCs w:val="26"/>
          <w:lang w:val="en-US"/>
        </w:rPr>
        <w:t>í</w:t>
      </w:r>
      <w:r w:rsidRPr="00BA2425">
        <w:rPr>
          <w:rFonts w:ascii="Times New Roman" w:hAnsi="Times New Roman" w:cs="Helvetica Neue"/>
          <w:color w:val="262626"/>
          <w:szCs w:val="26"/>
          <w:lang w:val="en-US"/>
        </w:rPr>
        <w:t>guez</w:t>
      </w:r>
      <w:proofErr w:type="spellEnd"/>
      <w:r w:rsidRPr="00BA2425">
        <w:rPr>
          <w:rFonts w:ascii="Times New Roman" w:hAnsi="Times New Roman" w:cs="Helvetica Neue"/>
          <w:color w:val="262626"/>
          <w:szCs w:val="26"/>
          <w:lang w:val="en-US"/>
        </w:rPr>
        <w:t xml:space="preserve"> Ramos, </w:t>
      </w:r>
      <w:proofErr w:type="spellStart"/>
      <w:r w:rsidRPr="00BA2425">
        <w:rPr>
          <w:rFonts w:ascii="Times New Roman" w:hAnsi="Times New Roman" w:cs="Helvetica Neue"/>
          <w:color w:val="262626"/>
          <w:szCs w:val="26"/>
          <w:lang w:val="en-US"/>
        </w:rPr>
        <w:t>Reniel</w:t>
      </w:r>
      <w:proofErr w:type="spellEnd"/>
      <w:r w:rsidRPr="00BA2425">
        <w:rPr>
          <w:rFonts w:ascii="Times New Roman" w:hAnsi="Times New Roman" w:cs="Helvetica Neue"/>
          <w:color w:val="262626"/>
          <w:szCs w:val="26"/>
          <w:lang w:val="en-US"/>
        </w:rPr>
        <w:t xml:space="preserve">. 2009. </w:t>
      </w:r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Caribbean archaeology and </w:t>
      </w:r>
      <w:proofErr w:type="spellStart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ethnohistory</w:t>
      </w:r>
      <w:proofErr w:type="spellEnd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: Rethinking </w:t>
      </w:r>
      <w:proofErr w:type="spellStart"/>
      <w:proofErr w:type="gramStart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puerto</w:t>
      </w:r>
      <w:proofErr w:type="spellEnd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 </w:t>
      </w:r>
      <w:proofErr w:type="spellStart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rican</w:t>
      </w:r>
      <w:proofErr w:type="spellEnd"/>
      <w:proofErr w:type="gramEnd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 </w:t>
      </w:r>
      <w:proofErr w:type="spellStart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precolonial</w:t>
      </w:r>
      <w:proofErr w:type="spellEnd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 history</w:t>
      </w:r>
      <w:r w:rsidR="00FB74F2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 </w:t>
      </w:r>
      <w:r w:rsidRPr="00BA2425">
        <w:rPr>
          <w:rFonts w:ascii="Times New Roman" w:hAnsi="Times New Roman" w:cs="Helvetica Neue"/>
          <w:color w:val="262626"/>
          <w:szCs w:val="26"/>
          <w:lang w:val="en-US"/>
        </w:rPr>
        <w:t>University of Alabama Press.</w:t>
      </w:r>
    </w:p>
    <w:p w:rsidR="00A754B4" w:rsidRPr="00BA2425" w:rsidRDefault="00A754B4" w:rsidP="00EF4C4F">
      <w:pPr>
        <w:ind w:left="720" w:hanging="720"/>
        <w:rPr>
          <w:rFonts w:ascii="Times New Roman" w:hAnsi="Times New Roman" w:cs="Helvetica Neue"/>
          <w:color w:val="262626"/>
          <w:szCs w:val="26"/>
          <w:lang w:val="en-US"/>
        </w:rPr>
      </w:pPr>
    </w:p>
    <w:p w:rsidR="00EF4C4F" w:rsidRDefault="00A754B4" w:rsidP="00EF4C4F">
      <w:pPr>
        <w:ind w:left="720" w:hanging="720"/>
        <w:rPr>
          <w:rFonts w:ascii="Times New Roman" w:hAnsi="Times New Roman" w:cs="Helvetica Neue"/>
          <w:color w:val="262626"/>
          <w:szCs w:val="26"/>
          <w:lang w:val="en-US"/>
        </w:rPr>
      </w:pPr>
      <w:r w:rsidRPr="00BA2425">
        <w:rPr>
          <w:rFonts w:ascii="Times New Roman" w:hAnsi="Times New Roman" w:cs="Helvetica Neue"/>
          <w:color w:val="262626"/>
          <w:szCs w:val="26"/>
          <w:lang w:val="en-US"/>
        </w:rPr>
        <w:t xml:space="preserve">Rouse, Irving. 1992. </w:t>
      </w:r>
      <w:r w:rsidR="00B420A0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 xml:space="preserve">The </w:t>
      </w:r>
      <w:proofErr w:type="spellStart"/>
      <w:r w:rsidR="00B420A0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T</w:t>
      </w:r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ainos</w:t>
      </w:r>
      <w:proofErr w:type="spellEnd"/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: Rise &amp; dec</w:t>
      </w:r>
      <w:r w:rsidR="00B420A0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line of the people who greeted C</w:t>
      </w:r>
      <w:r w:rsidRPr="00BA2425">
        <w:rPr>
          <w:rFonts w:ascii="Times New Roman" w:hAnsi="Times New Roman" w:cs="Helvetica Neue"/>
          <w:i/>
          <w:iCs/>
          <w:color w:val="262626"/>
          <w:szCs w:val="26"/>
          <w:lang w:val="en-US"/>
        </w:rPr>
        <w:t>olumbus</w:t>
      </w:r>
      <w:r w:rsidRPr="00BA2425">
        <w:rPr>
          <w:rFonts w:ascii="Times New Roman" w:hAnsi="Times New Roman" w:cs="Helvetica Neue"/>
          <w:color w:val="262626"/>
          <w:szCs w:val="26"/>
          <w:lang w:val="en-US"/>
        </w:rPr>
        <w:t>. New Haven: Yale University Press.</w:t>
      </w:r>
    </w:p>
    <w:p w:rsidR="00CD63A2" w:rsidRDefault="00CD63A2" w:rsidP="00EF4C4F">
      <w:pPr>
        <w:ind w:left="720" w:hanging="720"/>
        <w:rPr>
          <w:rFonts w:ascii="Times New Roman" w:hAnsi="Times New Roman" w:cs="Helvetica Neue"/>
          <w:color w:val="262626"/>
          <w:szCs w:val="26"/>
          <w:lang w:val="en-US"/>
        </w:rPr>
      </w:pPr>
    </w:p>
    <w:p w:rsidR="007249B5" w:rsidRDefault="00746899" w:rsidP="00EF4C4F">
      <w:pPr>
        <w:pStyle w:val="NormalWeb"/>
        <w:spacing w:before="2" w:after="2"/>
        <w:ind w:left="720" w:hanging="720"/>
        <w:rPr>
          <w:rFonts w:ascii="Times New Roman" w:hAnsi="Times New Roman"/>
          <w:i/>
          <w:sz w:val="24"/>
          <w:szCs w:val="22"/>
          <w:lang w:val="es-ES_tradnl"/>
        </w:rPr>
      </w:pPr>
      <w:proofErr w:type="spellStart"/>
      <w:r>
        <w:rPr>
          <w:rFonts w:ascii="Times New Roman" w:hAnsi="Times New Roman"/>
          <w:sz w:val="24"/>
          <w:szCs w:val="22"/>
          <w:lang w:val="es-ES_tradnl"/>
        </w:rPr>
        <w:t>Sued</w:t>
      </w:r>
      <w:proofErr w:type="spellEnd"/>
      <w:r>
        <w:rPr>
          <w:rFonts w:ascii="Times New Roman" w:hAnsi="Times New Roman"/>
          <w:sz w:val="24"/>
          <w:szCs w:val="22"/>
          <w:lang w:val="es-ES_tradnl"/>
        </w:rPr>
        <w:t xml:space="preserve"> Badillo, J.</w:t>
      </w:r>
      <w:r w:rsidR="0078562E">
        <w:rPr>
          <w:rFonts w:ascii="Times New Roman" w:hAnsi="Times New Roman"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Island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Caribs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New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Approchees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to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question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of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ethnicity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in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the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</w:t>
      </w:r>
      <w:proofErr w:type="spellStart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>early</w:t>
      </w:r>
      <w:proofErr w:type="spellEnd"/>
      <w:r w:rsidR="0078562E" w:rsidRPr="00BA2810">
        <w:rPr>
          <w:rFonts w:ascii="Times New Roman" w:hAnsi="Times New Roman"/>
          <w:i/>
          <w:sz w:val="24"/>
          <w:szCs w:val="22"/>
          <w:lang w:val="es-ES_tradnl"/>
        </w:rPr>
        <w:t xml:space="preserve"> colonial Caribbean</w:t>
      </w:r>
      <w:r w:rsidR="0078562E">
        <w:rPr>
          <w:rFonts w:ascii="Times New Roman" w:hAnsi="Times New Roman"/>
          <w:i/>
          <w:sz w:val="24"/>
          <w:szCs w:val="22"/>
          <w:lang w:val="es-ES_tradnl"/>
        </w:rPr>
        <w:t xml:space="preserve">. </w:t>
      </w:r>
    </w:p>
    <w:p w:rsidR="00464F65" w:rsidRDefault="00464F65" w:rsidP="0023650B">
      <w:pPr>
        <w:pStyle w:val="NormalWeb"/>
        <w:spacing w:before="2" w:after="2"/>
        <w:rPr>
          <w:rFonts w:ascii="Times New Roman" w:hAnsi="Times New Roman"/>
          <w:sz w:val="24"/>
          <w:szCs w:val="18"/>
        </w:rPr>
      </w:pPr>
    </w:p>
    <w:p w:rsidR="005F6A15" w:rsidRPr="00740E62" w:rsidRDefault="00464F65" w:rsidP="00746899">
      <w:pPr>
        <w:pStyle w:val="NormalWeb"/>
        <w:spacing w:before="2" w:after="2"/>
        <w:ind w:left="720" w:hanging="720"/>
        <w:rPr>
          <w:rFonts w:ascii="Times New Roman" w:hAnsi="Times New Roman"/>
          <w:sz w:val="24"/>
        </w:rPr>
      </w:pPr>
      <w:r w:rsidRPr="00740E62">
        <w:rPr>
          <w:rFonts w:ascii="Times New Roman" w:hAnsi="Times New Roman" w:cs="Helvetica Neue"/>
          <w:color w:val="262626"/>
          <w:sz w:val="24"/>
          <w:szCs w:val="26"/>
        </w:rPr>
        <w:t xml:space="preserve">Wilson, Samuel M., and Virgin Islands Humanities Council. 1997. </w:t>
      </w:r>
      <w:r w:rsidRPr="00740E62">
        <w:rPr>
          <w:rFonts w:ascii="Times New Roman" w:hAnsi="Times New Roman" w:cs="Helvetica Neue"/>
          <w:i/>
          <w:iCs/>
          <w:color w:val="262626"/>
          <w:sz w:val="24"/>
          <w:szCs w:val="26"/>
        </w:rPr>
        <w:t>The indigenous people of the Caribbean</w:t>
      </w:r>
      <w:r w:rsidRPr="00740E62">
        <w:rPr>
          <w:rFonts w:ascii="Times New Roman" w:hAnsi="Times New Roman" w:cs="Helvetica Neue"/>
          <w:color w:val="262626"/>
          <w:sz w:val="24"/>
          <w:szCs w:val="26"/>
        </w:rPr>
        <w:t>. Gainesville: University Press of Florida.</w:t>
      </w:r>
    </w:p>
    <w:p w:rsidR="00A754B4" w:rsidRPr="005F6A15" w:rsidRDefault="00A754B4" w:rsidP="005F6A15">
      <w:pPr>
        <w:pStyle w:val="NormalWeb"/>
        <w:spacing w:before="2" w:after="2"/>
      </w:pPr>
    </w:p>
    <w:p w:rsidR="00DB06CB" w:rsidRPr="00BA2425" w:rsidRDefault="00DB06CB" w:rsidP="00BA2425">
      <w:pPr>
        <w:spacing w:line="360" w:lineRule="auto"/>
        <w:ind w:firstLine="720"/>
        <w:rPr>
          <w:rFonts w:ascii="Times New Roman" w:hAnsi="Times New Roman"/>
        </w:rPr>
      </w:pPr>
    </w:p>
    <w:sectPr w:rsidR="00DB06CB" w:rsidRPr="00BA2425" w:rsidSect="006D05A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4FE0"/>
    <w:multiLevelType w:val="multilevel"/>
    <w:tmpl w:val="267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7785A"/>
    <w:multiLevelType w:val="multilevel"/>
    <w:tmpl w:val="B902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6673"/>
    <w:multiLevelType w:val="multilevel"/>
    <w:tmpl w:val="4E1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06CB"/>
    <w:rsid w:val="0000338E"/>
    <w:rsid w:val="00007EEC"/>
    <w:rsid w:val="000125B8"/>
    <w:rsid w:val="00023ADA"/>
    <w:rsid w:val="00025546"/>
    <w:rsid w:val="00026C97"/>
    <w:rsid w:val="00034358"/>
    <w:rsid w:val="00040E33"/>
    <w:rsid w:val="0004119A"/>
    <w:rsid w:val="000417C4"/>
    <w:rsid w:val="000433E0"/>
    <w:rsid w:val="000439F9"/>
    <w:rsid w:val="0004464C"/>
    <w:rsid w:val="0005478B"/>
    <w:rsid w:val="00064C27"/>
    <w:rsid w:val="00067A02"/>
    <w:rsid w:val="00067AFB"/>
    <w:rsid w:val="00070915"/>
    <w:rsid w:val="00071287"/>
    <w:rsid w:val="000712C3"/>
    <w:rsid w:val="000724BD"/>
    <w:rsid w:val="00073498"/>
    <w:rsid w:val="0007356C"/>
    <w:rsid w:val="00082307"/>
    <w:rsid w:val="00083929"/>
    <w:rsid w:val="000867B6"/>
    <w:rsid w:val="00096303"/>
    <w:rsid w:val="000A5556"/>
    <w:rsid w:val="000B0C95"/>
    <w:rsid w:val="000B5B1F"/>
    <w:rsid w:val="000B5E6D"/>
    <w:rsid w:val="000B7379"/>
    <w:rsid w:val="000C16B7"/>
    <w:rsid w:val="000C3B48"/>
    <w:rsid w:val="000C4E2F"/>
    <w:rsid w:val="000C5803"/>
    <w:rsid w:val="000E2AC4"/>
    <w:rsid w:val="000E300A"/>
    <w:rsid w:val="000E7C36"/>
    <w:rsid w:val="000F16AE"/>
    <w:rsid w:val="000F1E03"/>
    <w:rsid w:val="000F37C2"/>
    <w:rsid w:val="000F58EF"/>
    <w:rsid w:val="000F643D"/>
    <w:rsid w:val="00102DD5"/>
    <w:rsid w:val="00106A8A"/>
    <w:rsid w:val="0011092D"/>
    <w:rsid w:val="00111B93"/>
    <w:rsid w:val="0011397A"/>
    <w:rsid w:val="0012717D"/>
    <w:rsid w:val="00135024"/>
    <w:rsid w:val="001429C8"/>
    <w:rsid w:val="0014744B"/>
    <w:rsid w:val="00147BB9"/>
    <w:rsid w:val="00152E70"/>
    <w:rsid w:val="0015556E"/>
    <w:rsid w:val="00155805"/>
    <w:rsid w:val="001602D2"/>
    <w:rsid w:val="00183A44"/>
    <w:rsid w:val="00184155"/>
    <w:rsid w:val="00184CF2"/>
    <w:rsid w:val="00197457"/>
    <w:rsid w:val="001A4A4E"/>
    <w:rsid w:val="001A6A44"/>
    <w:rsid w:val="001A7D2F"/>
    <w:rsid w:val="001B29D3"/>
    <w:rsid w:val="001C4A95"/>
    <w:rsid w:val="001C5A13"/>
    <w:rsid w:val="001D0F99"/>
    <w:rsid w:val="001D3096"/>
    <w:rsid w:val="001D351B"/>
    <w:rsid w:val="001E129B"/>
    <w:rsid w:val="001E2323"/>
    <w:rsid w:val="001E32DF"/>
    <w:rsid w:val="001E4718"/>
    <w:rsid w:val="001E57F2"/>
    <w:rsid w:val="001E699D"/>
    <w:rsid w:val="001E70A4"/>
    <w:rsid w:val="001E78C0"/>
    <w:rsid w:val="001F05C8"/>
    <w:rsid w:val="001F3188"/>
    <w:rsid w:val="001F39D1"/>
    <w:rsid w:val="001F464D"/>
    <w:rsid w:val="001F47A4"/>
    <w:rsid w:val="001F5C64"/>
    <w:rsid w:val="00210F68"/>
    <w:rsid w:val="0021530C"/>
    <w:rsid w:val="00217FE2"/>
    <w:rsid w:val="00220A01"/>
    <w:rsid w:val="00221D50"/>
    <w:rsid w:val="002237EE"/>
    <w:rsid w:val="0023428A"/>
    <w:rsid w:val="0023650B"/>
    <w:rsid w:val="00245914"/>
    <w:rsid w:val="0024766E"/>
    <w:rsid w:val="002517C4"/>
    <w:rsid w:val="00257BD1"/>
    <w:rsid w:val="00264177"/>
    <w:rsid w:val="00265411"/>
    <w:rsid w:val="00265DD3"/>
    <w:rsid w:val="00266417"/>
    <w:rsid w:val="002669D2"/>
    <w:rsid w:val="002716FA"/>
    <w:rsid w:val="00277A2C"/>
    <w:rsid w:val="002837BB"/>
    <w:rsid w:val="002850C2"/>
    <w:rsid w:val="002872A3"/>
    <w:rsid w:val="002905EB"/>
    <w:rsid w:val="002907A2"/>
    <w:rsid w:val="00294E31"/>
    <w:rsid w:val="00295060"/>
    <w:rsid w:val="0029590E"/>
    <w:rsid w:val="002A07E1"/>
    <w:rsid w:val="002A1356"/>
    <w:rsid w:val="002B45B0"/>
    <w:rsid w:val="002B7197"/>
    <w:rsid w:val="002C070D"/>
    <w:rsid w:val="002C7C4A"/>
    <w:rsid w:val="002D51B0"/>
    <w:rsid w:val="002F27B0"/>
    <w:rsid w:val="002F54DD"/>
    <w:rsid w:val="00300209"/>
    <w:rsid w:val="003010A2"/>
    <w:rsid w:val="003010D6"/>
    <w:rsid w:val="00305908"/>
    <w:rsid w:val="00306132"/>
    <w:rsid w:val="0031174C"/>
    <w:rsid w:val="0031740D"/>
    <w:rsid w:val="0032339C"/>
    <w:rsid w:val="00333CD3"/>
    <w:rsid w:val="00340468"/>
    <w:rsid w:val="00341CD5"/>
    <w:rsid w:val="003431E5"/>
    <w:rsid w:val="00343B77"/>
    <w:rsid w:val="00346464"/>
    <w:rsid w:val="00347F64"/>
    <w:rsid w:val="00351C94"/>
    <w:rsid w:val="00352693"/>
    <w:rsid w:val="00362F76"/>
    <w:rsid w:val="003642F8"/>
    <w:rsid w:val="00364A80"/>
    <w:rsid w:val="003662F2"/>
    <w:rsid w:val="00367C8F"/>
    <w:rsid w:val="003720C0"/>
    <w:rsid w:val="003808CF"/>
    <w:rsid w:val="00396C3D"/>
    <w:rsid w:val="003A22D0"/>
    <w:rsid w:val="003A5DA0"/>
    <w:rsid w:val="003B6DD9"/>
    <w:rsid w:val="003C09BA"/>
    <w:rsid w:val="003C0F9B"/>
    <w:rsid w:val="003C53F0"/>
    <w:rsid w:val="003C6717"/>
    <w:rsid w:val="003C69AD"/>
    <w:rsid w:val="003D1F9E"/>
    <w:rsid w:val="003D2776"/>
    <w:rsid w:val="003D5E4F"/>
    <w:rsid w:val="003E0083"/>
    <w:rsid w:val="003E475F"/>
    <w:rsid w:val="003E523C"/>
    <w:rsid w:val="003F1ACB"/>
    <w:rsid w:val="003F397B"/>
    <w:rsid w:val="003F54EF"/>
    <w:rsid w:val="004164F1"/>
    <w:rsid w:val="004245E3"/>
    <w:rsid w:val="00426F21"/>
    <w:rsid w:val="00430B1B"/>
    <w:rsid w:val="00431401"/>
    <w:rsid w:val="00443CE1"/>
    <w:rsid w:val="00445942"/>
    <w:rsid w:val="00450898"/>
    <w:rsid w:val="00451BA1"/>
    <w:rsid w:val="004626FF"/>
    <w:rsid w:val="00462888"/>
    <w:rsid w:val="00464F65"/>
    <w:rsid w:val="004707F0"/>
    <w:rsid w:val="004817DB"/>
    <w:rsid w:val="00482CAD"/>
    <w:rsid w:val="00486745"/>
    <w:rsid w:val="0049716A"/>
    <w:rsid w:val="004A4357"/>
    <w:rsid w:val="004A44E6"/>
    <w:rsid w:val="004A4EAF"/>
    <w:rsid w:val="004C371E"/>
    <w:rsid w:val="004C3BD2"/>
    <w:rsid w:val="004D0012"/>
    <w:rsid w:val="004D12D9"/>
    <w:rsid w:val="004D50F9"/>
    <w:rsid w:val="004D6302"/>
    <w:rsid w:val="004E06B5"/>
    <w:rsid w:val="004E250A"/>
    <w:rsid w:val="004E2540"/>
    <w:rsid w:val="004E6F3A"/>
    <w:rsid w:val="004F26EA"/>
    <w:rsid w:val="004F740B"/>
    <w:rsid w:val="004F7CDC"/>
    <w:rsid w:val="00503443"/>
    <w:rsid w:val="0050485C"/>
    <w:rsid w:val="00507AC4"/>
    <w:rsid w:val="00516D09"/>
    <w:rsid w:val="00517276"/>
    <w:rsid w:val="005201CF"/>
    <w:rsid w:val="005216B0"/>
    <w:rsid w:val="0052285C"/>
    <w:rsid w:val="00523877"/>
    <w:rsid w:val="005310C1"/>
    <w:rsid w:val="00532F5A"/>
    <w:rsid w:val="0053437A"/>
    <w:rsid w:val="0053457F"/>
    <w:rsid w:val="00536ECE"/>
    <w:rsid w:val="005401C8"/>
    <w:rsid w:val="00540E15"/>
    <w:rsid w:val="005424DF"/>
    <w:rsid w:val="0054419A"/>
    <w:rsid w:val="00546BE6"/>
    <w:rsid w:val="00551922"/>
    <w:rsid w:val="00561E95"/>
    <w:rsid w:val="005655C8"/>
    <w:rsid w:val="005657FC"/>
    <w:rsid w:val="00567E98"/>
    <w:rsid w:val="005823C5"/>
    <w:rsid w:val="00582654"/>
    <w:rsid w:val="005876AD"/>
    <w:rsid w:val="00587878"/>
    <w:rsid w:val="005903D0"/>
    <w:rsid w:val="005947E7"/>
    <w:rsid w:val="00597723"/>
    <w:rsid w:val="005A0295"/>
    <w:rsid w:val="005A4388"/>
    <w:rsid w:val="005A4779"/>
    <w:rsid w:val="005A4887"/>
    <w:rsid w:val="005A51B3"/>
    <w:rsid w:val="005B6069"/>
    <w:rsid w:val="005B7633"/>
    <w:rsid w:val="005C253E"/>
    <w:rsid w:val="005C719D"/>
    <w:rsid w:val="005D6D9D"/>
    <w:rsid w:val="005E2054"/>
    <w:rsid w:val="005F22DA"/>
    <w:rsid w:val="005F6A15"/>
    <w:rsid w:val="005F7032"/>
    <w:rsid w:val="005F7953"/>
    <w:rsid w:val="006001AF"/>
    <w:rsid w:val="0060246B"/>
    <w:rsid w:val="00603C87"/>
    <w:rsid w:val="0061381B"/>
    <w:rsid w:val="00616182"/>
    <w:rsid w:val="006231B9"/>
    <w:rsid w:val="00626FF8"/>
    <w:rsid w:val="006323C8"/>
    <w:rsid w:val="006326CE"/>
    <w:rsid w:val="006333CE"/>
    <w:rsid w:val="00652C7E"/>
    <w:rsid w:val="0065373F"/>
    <w:rsid w:val="00654813"/>
    <w:rsid w:val="00661556"/>
    <w:rsid w:val="00664FD0"/>
    <w:rsid w:val="006670CD"/>
    <w:rsid w:val="00672845"/>
    <w:rsid w:val="00676262"/>
    <w:rsid w:val="00677592"/>
    <w:rsid w:val="00680710"/>
    <w:rsid w:val="006848BA"/>
    <w:rsid w:val="00696768"/>
    <w:rsid w:val="006A1CCB"/>
    <w:rsid w:val="006A47BC"/>
    <w:rsid w:val="006A6773"/>
    <w:rsid w:val="006B3E5E"/>
    <w:rsid w:val="006B7116"/>
    <w:rsid w:val="006C15BD"/>
    <w:rsid w:val="006C4FF3"/>
    <w:rsid w:val="006C51C7"/>
    <w:rsid w:val="006D05AF"/>
    <w:rsid w:val="006D11B5"/>
    <w:rsid w:val="006D1429"/>
    <w:rsid w:val="006E750D"/>
    <w:rsid w:val="006F20BF"/>
    <w:rsid w:val="00703BAB"/>
    <w:rsid w:val="00703EC0"/>
    <w:rsid w:val="00705956"/>
    <w:rsid w:val="007105CA"/>
    <w:rsid w:val="00721D67"/>
    <w:rsid w:val="007249B5"/>
    <w:rsid w:val="00726CBA"/>
    <w:rsid w:val="007306FF"/>
    <w:rsid w:val="00735AD7"/>
    <w:rsid w:val="00740E62"/>
    <w:rsid w:val="007440E1"/>
    <w:rsid w:val="00746899"/>
    <w:rsid w:val="007477F7"/>
    <w:rsid w:val="00753AE5"/>
    <w:rsid w:val="007554D7"/>
    <w:rsid w:val="007702FD"/>
    <w:rsid w:val="00771FB1"/>
    <w:rsid w:val="00774664"/>
    <w:rsid w:val="0078266D"/>
    <w:rsid w:val="0078562E"/>
    <w:rsid w:val="00791529"/>
    <w:rsid w:val="007B2DA9"/>
    <w:rsid w:val="007B77EB"/>
    <w:rsid w:val="007C3175"/>
    <w:rsid w:val="007C4A9A"/>
    <w:rsid w:val="007C69F4"/>
    <w:rsid w:val="007D59E8"/>
    <w:rsid w:val="007D702D"/>
    <w:rsid w:val="007D70E7"/>
    <w:rsid w:val="007E0DFB"/>
    <w:rsid w:val="007E15C9"/>
    <w:rsid w:val="007E1AB7"/>
    <w:rsid w:val="007E1D1F"/>
    <w:rsid w:val="007E3719"/>
    <w:rsid w:val="007F3534"/>
    <w:rsid w:val="007F60EB"/>
    <w:rsid w:val="0080150B"/>
    <w:rsid w:val="00807EAA"/>
    <w:rsid w:val="0081433B"/>
    <w:rsid w:val="00815AFF"/>
    <w:rsid w:val="008314A7"/>
    <w:rsid w:val="0084341E"/>
    <w:rsid w:val="00844D53"/>
    <w:rsid w:val="008457BE"/>
    <w:rsid w:val="008461F0"/>
    <w:rsid w:val="00852181"/>
    <w:rsid w:val="0085292D"/>
    <w:rsid w:val="00854553"/>
    <w:rsid w:val="00861C9C"/>
    <w:rsid w:val="00865B94"/>
    <w:rsid w:val="00866745"/>
    <w:rsid w:val="008704A9"/>
    <w:rsid w:val="0087071D"/>
    <w:rsid w:val="00871AEE"/>
    <w:rsid w:val="008768AB"/>
    <w:rsid w:val="008800D9"/>
    <w:rsid w:val="00881C49"/>
    <w:rsid w:val="00885CA0"/>
    <w:rsid w:val="008A1E49"/>
    <w:rsid w:val="008A4BBE"/>
    <w:rsid w:val="008A5592"/>
    <w:rsid w:val="008C184A"/>
    <w:rsid w:val="008C3158"/>
    <w:rsid w:val="008C393C"/>
    <w:rsid w:val="008C5A59"/>
    <w:rsid w:val="008C7EC1"/>
    <w:rsid w:val="008D03C7"/>
    <w:rsid w:val="008D0752"/>
    <w:rsid w:val="008D4CC0"/>
    <w:rsid w:val="008D5D7E"/>
    <w:rsid w:val="008E233D"/>
    <w:rsid w:val="008E2598"/>
    <w:rsid w:val="008E2E8D"/>
    <w:rsid w:val="008E37CF"/>
    <w:rsid w:val="008E3ADB"/>
    <w:rsid w:val="008E6AE3"/>
    <w:rsid w:val="008F4686"/>
    <w:rsid w:val="008F4843"/>
    <w:rsid w:val="008F72D4"/>
    <w:rsid w:val="00901244"/>
    <w:rsid w:val="00903BB9"/>
    <w:rsid w:val="009052AC"/>
    <w:rsid w:val="00907304"/>
    <w:rsid w:val="00907C25"/>
    <w:rsid w:val="00912F5C"/>
    <w:rsid w:val="009179CD"/>
    <w:rsid w:val="00917AD0"/>
    <w:rsid w:val="009301D0"/>
    <w:rsid w:val="0093116D"/>
    <w:rsid w:val="009312C7"/>
    <w:rsid w:val="00932BAE"/>
    <w:rsid w:val="009349E3"/>
    <w:rsid w:val="0094018A"/>
    <w:rsid w:val="0094457B"/>
    <w:rsid w:val="0094469D"/>
    <w:rsid w:val="00946316"/>
    <w:rsid w:val="00946692"/>
    <w:rsid w:val="00946BE7"/>
    <w:rsid w:val="00947834"/>
    <w:rsid w:val="00950EDF"/>
    <w:rsid w:val="009612BE"/>
    <w:rsid w:val="00962006"/>
    <w:rsid w:val="009621C4"/>
    <w:rsid w:val="00985880"/>
    <w:rsid w:val="009917D6"/>
    <w:rsid w:val="00997F07"/>
    <w:rsid w:val="009A47CA"/>
    <w:rsid w:val="009A4CF8"/>
    <w:rsid w:val="009B1667"/>
    <w:rsid w:val="009B3B46"/>
    <w:rsid w:val="009B4EF1"/>
    <w:rsid w:val="009C2DA7"/>
    <w:rsid w:val="009C5FBA"/>
    <w:rsid w:val="009E31E4"/>
    <w:rsid w:val="009E6FEE"/>
    <w:rsid w:val="009F7AC3"/>
    <w:rsid w:val="009F7C67"/>
    <w:rsid w:val="00A02544"/>
    <w:rsid w:val="00A033F4"/>
    <w:rsid w:val="00A04D38"/>
    <w:rsid w:val="00A12D46"/>
    <w:rsid w:val="00A13F0E"/>
    <w:rsid w:val="00A23794"/>
    <w:rsid w:val="00A269F8"/>
    <w:rsid w:val="00A341C9"/>
    <w:rsid w:val="00A36A82"/>
    <w:rsid w:val="00A36EB4"/>
    <w:rsid w:val="00A371BD"/>
    <w:rsid w:val="00A430BF"/>
    <w:rsid w:val="00A47BFE"/>
    <w:rsid w:val="00A50DA4"/>
    <w:rsid w:val="00A5156F"/>
    <w:rsid w:val="00A52E88"/>
    <w:rsid w:val="00A54B63"/>
    <w:rsid w:val="00A60C82"/>
    <w:rsid w:val="00A644C2"/>
    <w:rsid w:val="00A705CD"/>
    <w:rsid w:val="00A7276F"/>
    <w:rsid w:val="00A74704"/>
    <w:rsid w:val="00A754B4"/>
    <w:rsid w:val="00A8165E"/>
    <w:rsid w:val="00A9127F"/>
    <w:rsid w:val="00A9134F"/>
    <w:rsid w:val="00A92238"/>
    <w:rsid w:val="00A94905"/>
    <w:rsid w:val="00AA22A3"/>
    <w:rsid w:val="00AA5FDF"/>
    <w:rsid w:val="00AB2F6F"/>
    <w:rsid w:val="00AB7F4E"/>
    <w:rsid w:val="00AC0F2C"/>
    <w:rsid w:val="00AC2DA4"/>
    <w:rsid w:val="00AC6785"/>
    <w:rsid w:val="00AD141D"/>
    <w:rsid w:val="00AD27A3"/>
    <w:rsid w:val="00AE1847"/>
    <w:rsid w:val="00AE7086"/>
    <w:rsid w:val="00AF0476"/>
    <w:rsid w:val="00AF2E6A"/>
    <w:rsid w:val="00AF4391"/>
    <w:rsid w:val="00AF4A88"/>
    <w:rsid w:val="00B142E7"/>
    <w:rsid w:val="00B17034"/>
    <w:rsid w:val="00B23785"/>
    <w:rsid w:val="00B254AB"/>
    <w:rsid w:val="00B316DB"/>
    <w:rsid w:val="00B31C20"/>
    <w:rsid w:val="00B31D48"/>
    <w:rsid w:val="00B32156"/>
    <w:rsid w:val="00B3288E"/>
    <w:rsid w:val="00B356A1"/>
    <w:rsid w:val="00B35C8D"/>
    <w:rsid w:val="00B368C1"/>
    <w:rsid w:val="00B369B4"/>
    <w:rsid w:val="00B370E2"/>
    <w:rsid w:val="00B41B78"/>
    <w:rsid w:val="00B420A0"/>
    <w:rsid w:val="00B541A7"/>
    <w:rsid w:val="00B60FBA"/>
    <w:rsid w:val="00B6221B"/>
    <w:rsid w:val="00B6618C"/>
    <w:rsid w:val="00B702F5"/>
    <w:rsid w:val="00B74046"/>
    <w:rsid w:val="00B767DD"/>
    <w:rsid w:val="00B76D50"/>
    <w:rsid w:val="00B923E3"/>
    <w:rsid w:val="00B92EDF"/>
    <w:rsid w:val="00B93B37"/>
    <w:rsid w:val="00BA0767"/>
    <w:rsid w:val="00BA2425"/>
    <w:rsid w:val="00BA2810"/>
    <w:rsid w:val="00BA3A9F"/>
    <w:rsid w:val="00BA5F66"/>
    <w:rsid w:val="00BA65CC"/>
    <w:rsid w:val="00BA7A97"/>
    <w:rsid w:val="00BB2E12"/>
    <w:rsid w:val="00BB4006"/>
    <w:rsid w:val="00BB58D6"/>
    <w:rsid w:val="00BB7E1F"/>
    <w:rsid w:val="00BC2CF1"/>
    <w:rsid w:val="00BC65A6"/>
    <w:rsid w:val="00BC7C35"/>
    <w:rsid w:val="00BC7D0C"/>
    <w:rsid w:val="00BD0C96"/>
    <w:rsid w:val="00BD3469"/>
    <w:rsid w:val="00BE0829"/>
    <w:rsid w:val="00BE5727"/>
    <w:rsid w:val="00BE750B"/>
    <w:rsid w:val="00BF0A7F"/>
    <w:rsid w:val="00BF65E9"/>
    <w:rsid w:val="00BF74DE"/>
    <w:rsid w:val="00C01232"/>
    <w:rsid w:val="00C050BE"/>
    <w:rsid w:val="00C125F0"/>
    <w:rsid w:val="00C151A9"/>
    <w:rsid w:val="00C17336"/>
    <w:rsid w:val="00C22895"/>
    <w:rsid w:val="00C25287"/>
    <w:rsid w:val="00C271F3"/>
    <w:rsid w:val="00C30E31"/>
    <w:rsid w:val="00C31563"/>
    <w:rsid w:val="00C35601"/>
    <w:rsid w:val="00C402B5"/>
    <w:rsid w:val="00C44DBB"/>
    <w:rsid w:val="00C453DD"/>
    <w:rsid w:val="00C45BEE"/>
    <w:rsid w:val="00C4682D"/>
    <w:rsid w:val="00C550B3"/>
    <w:rsid w:val="00C566E6"/>
    <w:rsid w:val="00C64DA2"/>
    <w:rsid w:val="00C66BC4"/>
    <w:rsid w:val="00C6713A"/>
    <w:rsid w:val="00C673EF"/>
    <w:rsid w:val="00C67FAC"/>
    <w:rsid w:val="00C72FEB"/>
    <w:rsid w:val="00C82D38"/>
    <w:rsid w:val="00C87F8B"/>
    <w:rsid w:val="00C90AFF"/>
    <w:rsid w:val="00C94127"/>
    <w:rsid w:val="00C94C52"/>
    <w:rsid w:val="00C963C5"/>
    <w:rsid w:val="00CA004A"/>
    <w:rsid w:val="00CA3AEE"/>
    <w:rsid w:val="00CB0223"/>
    <w:rsid w:val="00CC11E3"/>
    <w:rsid w:val="00CC3BF1"/>
    <w:rsid w:val="00CC444D"/>
    <w:rsid w:val="00CC55BA"/>
    <w:rsid w:val="00CD0B97"/>
    <w:rsid w:val="00CD63A2"/>
    <w:rsid w:val="00CD68E6"/>
    <w:rsid w:val="00CE5B06"/>
    <w:rsid w:val="00CE72FC"/>
    <w:rsid w:val="00CE7419"/>
    <w:rsid w:val="00CE7643"/>
    <w:rsid w:val="00CF0EDF"/>
    <w:rsid w:val="00CF1094"/>
    <w:rsid w:val="00CF7181"/>
    <w:rsid w:val="00D0192F"/>
    <w:rsid w:val="00D03B7F"/>
    <w:rsid w:val="00D06C16"/>
    <w:rsid w:val="00D13901"/>
    <w:rsid w:val="00D17F92"/>
    <w:rsid w:val="00D213F3"/>
    <w:rsid w:val="00D25A0F"/>
    <w:rsid w:val="00D27E6B"/>
    <w:rsid w:val="00D338A1"/>
    <w:rsid w:val="00D36E23"/>
    <w:rsid w:val="00D379D7"/>
    <w:rsid w:val="00D37DAD"/>
    <w:rsid w:val="00D43ABB"/>
    <w:rsid w:val="00D511FB"/>
    <w:rsid w:val="00D5420A"/>
    <w:rsid w:val="00D55A8E"/>
    <w:rsid w:val="00D63618"/>
    <w:rsid w:val="00D64B4F"/>
    <w:rsid w:val="00D65575"/>
    <w:rsid w:val="00D771BA"/>
    <w:rsid w:val="00D8481B"/>
    <w:rsid w:val="00D8588E"/>
    <w:rsid w:val="00D87DD6"/>
    <w:rsid w:val="00D94841"/>
    <w:rsid w:val="00DA2769"/>
    <w:rsid w:val="00DA3EEB"/>
    <w:rsid w:val="00DA5FCB"/>
    <w:rsid w:val="00DA6D74"/>
    <w:rsid w:val="00DB06CB"/>
    <w:rsid w:val="00DB2408"/>
    <w:rsid w:val="00DB51DF"/>
    <w:rsid w:val="00DC0304"/>
    <w:rsid w:val="00DC0320"/>
    <w:rsid w:val="00DC1D12"/>
    <w:rsid w:val="00DC5194"/>
    <w:rsid w:val="00DC70CB"/>
    <w:rsid w:val="00DD0D6E"/>
    <w:rsid w:val="00DD234E"/>
    <w:rsid w:val="00DD443B"/>
    <w:rsid w:val="00DD7D5C"/>
    <w:rsid w:val="00DE3644"/>
    <w:rsid w:val="00DE42D4"/>
    <w:rsid w:val="00DF2648"/>
    <w:rsid w:val="00E00E5E"/>
    <w:rsid w:val="00E02CBE"/>
    <w:rsid w:val="00E05443"/>
    <w:rsid w:val="00E05CB8"/>
    <w:rsid w:val="00E06F5F"/>
    <w:rsid w:val="00E166C5"/>
    <w:rsid w:val="00E211BF"/>
    <w:rsid w:val="00E21E3F"/>
    <w:rsid w:val="00E2423C"/>
    <w:rsid w:val="00E269EC"/>
    <w:rsid w:val="00E32F41"/>
    <w:rsid w:val="00E3337F"/>
    <w:rsid w:val="00E34042"/>
    <w:rsid w:val="00E373D2"/>
    <w:rsid w:val="00E37C5D"/>
    <w:rsid w:val="00E435E7"/>
    <w:rsid w:val="00E437A8"/>
    <w:rsid w:val="00E47240"/>
    <w:rsid w:val="00E57C92"/>
    <w:rsid w:val="00E61750"/>
    <w:rsid w:val="00E62723"/>
    <w:rsid w:val="00E630CB"/>
    <w:rsid w:val="00E67D21"/>
    <w:rsid w:val="00E75721"/>
    <w:rsid w:val="00E83196"/>
    <w:rsid w:val="00E84C38"/>
    <w:rsid w:val="00E86922"/>
    <w:rsid w:val="00E87B11"/>
    <w:rsid w:val="00E921AF"/>
    <w:rsid w:val="00E944DB"/>
    <w:rsid w:val="00EA1D17"/>
    <w:rsid w:val="00EA5503"/>
    <w:rsid w:val="00EC4D6A"/>
    <w:rsid w:val="00EC7428"/>
    <w:rsid w:val="00ED1E4A"/>
    <w:rsid w:val="00ED616F"/>
    <w:rsid w:val="00EE0F6A"/>
    <w:rsid w:val="00EF4C4F"/>
    <w:rsid w:val="00F0209E"/>
    <w:rsid w:val="00F07FCA"/>
    <w:rsid w:val="00F102CC"/>
    <w:rsid w:val="00F12ECE"/>
    <w:rsid w:val="00F14FD8"/>
    <w:rsid w:val="00F16A12"/>
    <w:rsid w:val="00F21272"/>
    <w:rsid w:val="00F21F04"/>
    <w:rsid w:val="00F25AC2"/>
    <w:rsid w:val="00F26EEA"/>
    <w:rsid w:val="00F27381"/>
    <w:rsid w:val="00F27B8A"/>
    <w:rsid w:val="00F302BA"/>
    <w:rsid w:val="00F3259F"/>
    <w:rsid w:val="00F36D9F"/>
    <w:rsid w:val="00F43305"/>
    <w:rsid w:val="00F531F2"/>
    <w:rsid w:val="00F6739C"/>
    <w:rsid w:val="00F74C64"/>
    <w:rsid w:val="00F806F9"/>
    <w:rsid w:val="00F80EB6"/>
    <w:rsid w:val="00F844DF"/>
    <w:rsid w:val="00F87A6E"/>
    <w:rsid w:val="00F900DD"/>
    <w:rsid w:val="00FA0425"/>
    <w:rsid w:val="00FA0734"/>
    <w:rsid w:val="00FA1D7E"/>
    <w:rsid w:val="00FA3384"/>
    <w:rsid w:val="00FB73ED"/>
    <w:rsid w:val="00FB74F2"/>
    <w:rsid w:val="00FC3E7B"/>
    <w:rsid w:val="00FC4B33"/>
    <w:rsid w:val="00FD319D"/>
    <w:rsid w:val="00FD59C1"/>
    <w:rsid w:val="00FD7AFA"/>
    <w:rsid w:val="00FE3B3C"/>
    <w:rsid w:val="00FE5862"/>
    <w:rsid w:val="00FE7738"/>
    <w:rsid w:val="00FF0820"/>
    <w:rsid w:val="00FF10B7"/>
    <w:rsid w:val="00FF3BD5"/>
    <w:rsid w:val="00FF5430"/>
  </w:rsids>
  <m:mathPr>
    <m:mathFont m:val="Calibri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2F3A55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B06CB"/>
    <w:pPr>
      <w:spacing w:beforeLines="1" w:afterLines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3452</Words>
  <Characters>19680</Characters>
  <Application>Microsoft Macintosh Word</Application>
  <DocSecurity>0</DocSecurity>
  <Lines>164</Lines>
  <Paragraphs>39</Paragraphs>
  <ScaleCrop>false</ScaleCrop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Figueroa</dc:creator>
  <cp:keywords/>
  <cp:lastModifiedBy>Roberto Figueroa</cp:lastModifiedBy>
  <cp:revision>2</cp:revision>
  <dcterms:created xsi:type="dcterms:W3CDTF">2015-12-27T23:06:00Z</dcterms:created>
  <dcterms:modified xsi:type="dcterms:W3CDTF">2015-12-27T23:06:00Z</dcterms:modified>
</cp:coreProperties>
</file>